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C7" w:rsidRPr="007E4AF8" w:rsidRDefault="007E4AF8" w:rsidP="007E4AF8">
      <w:pPr>
        <w:spacing w:after="0" w:line="360" w:lineRule="auto"/>
        <w:contextualSpacing/>
        <w:rPr>
          <w:rFonts w:ascii="Tahoma" w:eastAsia="Times New Roman" w:hAnsi="Tahoma" w:cs="Tahoma"/>
          <w:b/>
        </w:rPr>
      </w:pPr>
      <w:r w:rsidRPr="007E4AF8">
        <w:rPr>
          <w:rFonts w:ascii="Tahoma" w:eastAsia="Times New Roman" w:hAnsi="Tahoma" w:cs="Tahoma"/>
          <w:b/>
        </w:rPr>
        <w:t>Program Studi S2 Pendidikan Luar Biasa</w:t>
      </w:r>
    </w:p>
    <w:p w:rsidR="00260911" w:rsidRPr="00A116F1" w:rsidRDefault="007E4AF8" w:rsidP="007E4AF8">
      <w:pPr>
        <w:spacing w:after="0"/>
        <w:ind w:firstLine="720"/>
        <w:contextualSpacing/>
        <w:jc w:val="both"/>
        <w:rPr>
          <w:rFonts w:ascii="Tahoma" w:eastAsia="Times New Roman" w:hAnsi="Tahoma" w:cs="Tahoma"/>
        </w:rPr>
      </w:pPr>
      <w:r w:rsidRPr="00A116F1">
        <w:rPr>
          <w:rFonts w:ascii="Tahoma" w:eastAsia="Times New Roman" w:hAnsi="Tahoma" w:cs="Tahoma"/>
          <w:lang w:val="en-US"/>
        </w:rPr>
        <w:t>Program</w:t>
      </w:r>
      <w:r w:rsidR="00BC54C0" w:rsidRPr="00A116F1">
        <w:rPr>
          <w:rFonts w:ascii="Tahoma" w:eastAsia="Times New Roman" w:hAnsi="Tahoma" w:cs="Tahoma"/>
        </w:rPr>
        <w:t xml:space="preserve"> studi</w:t>
      </w:r>
      <w:r w:rsidR="00325E34" w:rsidRPr="00A116F1">
        <w:rPr>
          <w:rFonts w:ascii="Tahoma" w:eastAsia="Times New Roman" w:hAnsi="Tahoma" w:cs="Tahoma"/>
        </w:rPr>
        <w:t xml:space="preserve"> (prodi) S</w:t>
      </w:r>
      <w:r w:rsidRPr="00A116F1">
        <w:rPr>
          <w:rFonts w:ascii="Tahoma" w:eastAsia="Times New Roman" w:hAnsi="Tahoma" w:cs="Tahoma"/>
        </w:rPr>
        <w:t>-</w:t>
      </w:r>
      <w:r w:rsidR="00325E34" w:rsidRPr="00A116F1">
        <w:rPr>
          <w:rFonts w:ascii="Tahoma" w:eastAsia="Times New Roman" w:hAnsi="Tahoma" w:cs="Tahoma"/>
        </w:rPr>
        <w:t xml:space="preserve">2 Magister </w:t>
      </w:r>
      <w:r w:rsidR="00BC54C0" w:rsidRPr="00A116F1">
        <w:rPr>
          <w:rFonts w:ascii="Tahoma" w:eastAsia="Times New Roman" w:hAnsi="Tahoma" w:cs="Tahoma"/>
        </w:rPr>
        <w:t xml:space="preserve"> Pendidikan Luar Biasa (PLB), dibuka sejak </w:t>
      </w:r>
      <w:r w:rsidR="00325E34" w:rsidRPr="00A116F1">
        <w:rPr>
          <w:rFonts w:ascii="Tahoma" w:eastAsia="Times New Roman" w:hAnsi="Tahoma" w:cs="Tahoma"/>
        </w:rPr>
        <w:t xml:space="preserve">bulan </w:t>
      </w:r>
      <w:r w:rsidR="00BC54C0" w:rsidRPr="00A116F1">
        <w:rPr>
          <w:rFonts w:ascii="Tahoma" w:eastAsia="Times New Roman" w:hAnsi="Tahoma" w:cs="Tahoma"/>
        </w:rPr>
        <w:t xml:space="preserve">April 2014 </w:t>
      </w:r>
      <w:r w:rsidR="00325E34" w:rsidRPr="00A116F1">
        <w:rPr>
          <w:rFonts w:ascii="Tahoma" w:eastAsia="Times New Roman" w:hAnsi="Tahoma" w:cs="Tahoma"/>
        </w:rPr>
        <w:t xml:space="preserve">atas </w:t>
      </w:r>
      <w:r w:rsidR="00BC54C0" w:rsidRPr="00A116F1">
        <w:rPr>
          <w:rFonts w:ascii="Tahoma" w:eastAsia="Times New Roman" w:hAnsi="Tahoma" w:cs="Tahoma"/>
        </w:rPr>
        <w:t>penugasan langsung dari Direktorat Kelembagaan da</w:t>
      </w:r>
      <w:r w:rsidRPr="00A116F1">
        <w:rPr>
          <w:rFonts w:ascii="Tahoma" w:eastAsia="Times New Roman" w:hAnsi="Tahoma" w:cs="Tahoma"/>
        </w:rPr>
        <w:t xml:space="preserve">n Kerjasama Direktorat Jendral </w:t>
      </w:r>
      <w:r w:rsidR="00BC54C0" w:rsidRPr="00A116F1">
        <w:rPr>
          <w:rFonts w:ascii="Tahoma" w:eastAsia="Times New Roman" w:hAnsi="Tahoma" w:cs="Tahoma"/>
        </w:rPr>
        <w:t>Pendidikan Tinggi, dengan ijin pe</w:t>
      </w:r>
      <w:r w:rsidRPr="00A116F1">
        <w:rPr>
          <w:rFonts w:ascii="Tahoma" w:eastAsia="Times New Roman" w:hAnsi="Tahoma" w:cs="Tahoma"/>
        </w:rPr>
        <w:t>mbukaan prodi Nomor:</w:t>
      </w:r>
      <w:r w:rsidR="00E20DEF">
        <w:rPr>
          <w:rFonts w:ascii="Tahoma" w:eastAsia="Times New Roman" w:hAnsi="Tahoma" w:cs="Tahoma"/>
        </w:rPr>
        <w:t xml:space="preserve"> </w:t>
      </w:r>
      <w:r w:rsidRPr="00E20DEF">
        <w:rPr>
          <w:rFonts w:ascii="Tahoma" w:eastAsia="Times New Roman" w:hAnsi="Tahoma" w:cs="Tahoma"/>
          <w:color w:val="FF0000"/>
        </w:rPr>
        <w:t>……............</w:t>
      </w:r>
      <w:r w:rsidRPr="00A116F1">
        <w:rPr>
          <w:rFonts w:ascii="Tahoma" w:eastAsia="Times New Roman" w:hAnsi="Tahoma" w:cs="Tahoma"/>
        </w:rPr>
        <w:t xml:space="preserve"> Prodi</w:t>
      </w:r>
      <w:r w:rsidR="00325E34" w:rsidRPr="00A116F1">
        <w:rPr>
          <w:rFonts w:ascii="Tahoma" w:eastAsia="Times New Roman" w:hAnsi="Tahoma" w:cs="Tahoma"/>
        </w:rPr>
        <w:t xml:space="preserve"> </w:t>
      </w:r>
      <w:r w:rsidR="00BC54C0" w:rsidRPr="00A116F1">
        <w:rPr>
          <w:rFonts w:ascii="Tahoma" w:eastAsia="Times New Roman" w:hAnsi="Tahoma" w:cs="Tahoma"/>
        </w:rPr>
        <w:t>S</w:t>
      </w:r>
      <w:r w:rsidRPr="00A116F1">
        <w:rPr>
          <w:rFonts w:ascii="Tahoma" w:eastAsia="Times New Roman" w:hAnsi="Tahoma" w:cs="Tahoma"/>
        </w:rPr>
        <w:t>-</w:t>
      </w:r>
      <w:r w:rsidR="00BC54C0" w:rsidRPr="00A116F1">
        <w:rPr>
          <w:rFonts w:ascii="Tahoma" w:eastAsia="Times New Roman" w:hAnsi="Tahoma" w:cs="Tahoma"/>
        </w:rPr>
        <w:t xml:space="preserve">2 PLB ini merupakan pengembangan keilmuan pendidikan khusus </w:t>
      </w:r>
      <w:r w:rsidRPr="00A116F1">
        <w:rPr>
          <w:rFonts w:ascii="Tahoma" w:eastAsia="Times New Roman" w:hAnsi="Tahoma" w:cs="Tahoma"/>
        </w:rPr>
        <w:t>dari</w:t>
      </w:r>
      <w:r w:rsidR="00BC54C0" w:rsidRPr="00A116F1">
        <w:rPr>
          <w:rFonts w:ascii="Tahoma" w:eastAsia="Times New Roman" w:hAnsi="Tahoma" w:cs="Tahoma"/>
        </w:rPr>
        <w:t xml:space="preserve"> jenjang </w:t>
      </w:r>
      <w:r w:rsidR="00325E34" w:rsidRPr="00A116F1">
        <w:rPr>
          <w:rFonts w:ascii="Tahoma" w:eastAsia="Times New Roman" w:hAnsi="Tahoma" w:cs="Tahoma"/>
        </w:rPr>
        <w:t>Sarjana (</w:t>
      </w:r>
      <w:r w:rsidR="00BC54C0" w:rsidRPr="00A116F1">
        <w:rPr>
          <w:rFonts w:ascii="Tahoma" w:eastAsia="Times New Roman" w:hAnsi="Tahoma" w:cs="Tahoma"/>
        </w:rPr>
        <w:t>S1</w:t>
      </w:r>
      <w:r w:rsidR="00325E34" w:rsidRPr="00A116F1">
        <w:rPr>
          <w:rFonts w:ascii="Tahoma" w:eastAsia="Times New Roman" w:hAnsi="Tahoma" w:cs="Tahoma"/>
        </w:rPr>
        <w:t xml:space="preserve">) </w:t>
      </w:r>
      <w:r w:rsidR="00BC54C0" w:rsidRPr="00A116F1">
        <w:rPr>
          <w:rFonts w:ascii="Tahoma" w:eastAsia="Times New Roman" w:hAnsi="Tahoma" w:cs="Tahoma"/>
        </w:rPr>
        <w:t xml:space="preserve">yang telah beroperasi sejak tahun 1964. </w:t>
      </w:r>
      <w:r w:rsidRPr="00A116F1">
        <w:rPr>
          <w:rFonts w:ascii="Tahoma" w:eastAsia="Times New Roman" w:hAnsi="Tahoma" w:cs="Tahoma"/>
        </w:rPr>
        <w:t xml:space="preserve">Prodi S-2 ini juga mengimbangi adanya perkembangan </w:t>
      </w:r>
      <w:r w:rsidR="005505C6" w:rsidRPr="00A116F1">
        <w:rPr>
          <w:rFonts w:ascii="Tahoma" w:eastAsia="Times New Roman" w:hAnsi="Tahoma" w:cs="Tahoma"/>
        </w:rPr>
        <w:t>ke</w:t>
      </w:r>
      <w:r w:rsidRPr="00A116F1">
        <w:rPr>
          <w:rFonts w:ascii="Tahoma" w:eastAsia="Times New Roman" w:hAnsi="Tahoma" w:cs="Tahoma"/>
        </w:rPr>
        <w:t>b</w:t>
      </w:r>
      <w:r w:rsidR="005505C6" w:rsidRPr="00A116F1">
        <w:rPr>
          <w:rFonts w:ascii="Tahoma" w:eastAsia="Times New Roman" w:hAnsi="Tahoma" w:cs="Tahoma"/>
        </w:rPr>
        <w:t>ijakan penyelenggaraan pendidikan</w:t>
      </w:r>
      <w:r w:rsidR="00325E34" w:rsidRPr="00A116F1">
        <w:rPr>
          <w:rFonts w:ascii="Tahoma" w:eastAsia="Times New Roman" w:hAnsi="Tahoma" w:cs="Tahoma"/>
        </w:rPr>
        <w:t xml:space="preserve"> </w:t>
      </w:r>
      <w:r w:rsidR="00A116F1" w:rsidRPr="00A116F1">
        <w:rPr>
          <w:rFonts w:ascii="Tahoma" w:eastAsia="Times New Roman" w:hAnsi="Tahoma" w:cs="Tahoma"/>
        </w:rPr>
        <w:t>nasional, anatara lain: (a</w:t>
      </w:r>
      <w:r w:rsidRPr="00A116F1">
        <w:rPr>
          <w:rFonts w:ascii="Tahoma" w:eastAsia="Times New Roman" w:hAnsi="Tahoma" w:cs="Tahoma"/>
        </w:rPr>
        <w:t xml:space="preserve">) </w:t>
      </w:r>
      <w:r w:rsidR="00260911" w:rsidRPr="00A116F1">
        <w:rPr>
          <w:rFonts w:ascii="Tahoma" w:eastAsia="Times New Roman" w:hAnsi="Tahoma" w:cs="Tahoma"/>
        </w:rPr>
        <w:t xml:space="preserve">bagi warga negara </w:t>
      </w:r>
      <w:r w:rsidR="00325E34" w:rsidRPr="00A116F1">
        <w:rPr>
          <w:rFonts w:ascii="Tahoma" w:eastAsia="Times New Roman" w:hAnsi="Tahoma" w:cs="Tahoma"/>
        </w:rPr>
        <w:t xml:space="preserve">yang </w:t>
      </w:r>
      <w:r w:rsidRPr="00A116F1">
        <w:rPr>
          <w:rFonts w:ascii="Tahoma" w:eastAsia="Times New Roman" w:hAnsi="Tahoma" w:cs="Tahoma"/>
        </w:rPr>
        <w:t>berkebutuhan khusus wajib</w:t>
      </w:r>
      <w:r w:rsidR="00260911" w:rsidRPr="00A116F1">
        <w:rPr>
          <w:rFonts w:ascii="Tahoma" w:eastAsia="Times New Roman" w:hAnsi="Tahoma" w:cs="Tahoma"/>
        </w:rPr>
        <w:t xml:space="preserve"> diberikan layanan pendidikan khusus </w:t>
      </w:r>
      <w:bookmarkStart w:id="0" w:name="_GoBack"/>
      <w:bookmarkEnd w:id="0"/>
      <w:r w:rsidR="00260911" w:rsidRPr="00A116F1">
        <w:rPr>
          <w:rFonts w:ascii="Tahoma" w:eastAsia="Times New Roman" w:hAnsi="Tahoma" w:cs="Tahoma"/>
        </w:rPr>
        <w:t>sesuai kondisinya; (</w:t>
      </w:r>
      <w:r w:rsidR="00A116F1" w:rsidRPr="00A116F1">
        <w:rPr>
          <w:rFonts w:ascii="Tahoma" w:eastAsia="Times New Roman" w:hAnsi="Tahoma" w:cs="Tahoma"/>
        </w:rPr>
        <w:t>b</w:t>
      </w:r>
      <w:r w:rsidR="00260911" w:rsidRPr="00A116F1">
        <w:rPr>
          <w:rFonts w:ascii="Tahoma" w:eastAsia="Times New Roman" w:hAnsi="Tahoma" w:cs="Tahoma"/>
        </w:rPr>
        <w:t>) kebijakan kualifikasi pendidik dan tenaga kependidikan tinggi minimal magister (S</w:t>
      </w:r>
      <w:r w:rsidRPr="00A116F1">
        <w:rPr>
          <w:rFonts w:ascii="Tahoma" w:eastAsia="Times New Roman" w:hAnsi="Tahoma" w:cs="Tahoma"/>
        </w:rPr>
        <w:t>-</w:t>
      </w:r>
      <w:r w:rsidR="00260911" w:rsidRPr="00A116F1">
        <w:rPr>
          <w:rFonts w:ascii="Tahoma" w:eastAsia="Times New Roman" w:hAnsi="Tahoma" w:cs="Tahoma"/>
        </w:rPr>
        <w:t>2).</w:t>
      </w:r>
    </w:p>
    <w:p w:rsidR="001E43C1" w:rsidRPr="00A116F1" w:rsidRDefault="001E43C1" w:rsidP="007E4AF8">
      <w:pPr>
        <w:spacing w:after="0"/>
        <w:ind w:firstLine="720"/>
        <w:contextualSpacing/>
        <w:jc w:val="both"/>
        <w:rPr>
          <w:rFonts w:ascii="Tahoma" w:eastAsia="Times New Roman" w:hAnsi="Tahoma" w:cs="Tahoma"/>
        </w:rPr>
      </w:pPr>
      <w:r w:rsidRPr="00A116F1">
        <w:rPr>
          <w:rFonts w:ascii="Tahoma" w:eastAsia="Times New Roman" w:hAnsi="Tahoma" w:cs="Tahoma"/>
        </w:rPr>
        <w:t>Visi Program Magister (S</w:t>
      </w:r>
      <w:r w:rsidR="00A116F1" w:rsidRPr="00A116F1">
        <w:rPr>
          <w:rFonts w:ascii="Tahoma" w:eastAsia="Times New Roman" w:hAnsi="Tahoma" w:cs="Tahoma"/>
        </w:rPr>
        <w:t>-</w:t>
      </w:r>
      <w:r w:rsidRPr="00A116F1">
        <w:rPr>
          <w:rFonts w:ascii="Tahoma" w:eastAsia="Times New Roman" w:hAnsi="Tahoma" w:cs="Tahoma"/>
        </w:rPr>
        <w:t>2) Pendidikan Luar Biasa Universitas Negeri Yogyakarta, yaitu:</w:t>
      </w:r>
      <w:r w:rsidR="007E4AF8" w:rsidRPr="00A116F1">
        <w:rPr>
          <w:rFonts w:ascii="Tahoma" w:eastAsia="Times New Roman" w:hAnsi="Tahoma" w:cs="Tahoma"/>
          <w:lang w:val="en-US"/>
        </w:rPr>
        <w:t xml:space="preserve"> m</w:t>
      </w:r>
      <w:r w:rsidRPr="00A116F1">
        <w:rPr>
          <w:rFonts w:ascii="Tahoma" w:eastAsia="Times New Roman" w:hAnsi="Tahoma" w:cs="Tahoma"/>
        </w:rPr>
        <w:t xml:space="preserve">enjadi </w:t>
      </w:r>
      <w:r w:rsidR="00417AFC" w:rsidRPr="00A116F1">
        <w:rPr>
          <w:rFonts w:ascii="Tahoma" w:eastAsia="Times New Roman" w:hAnsi="Tahoma" w:cs="Tahoma"/>
        </w:rPr>
        <w:t>lembaga pendidikan jenjang S</w:t>
      </w:r>
      <w:r w:rsidR="00A116F1" w:rsidRPr="00A116F1">
        <w:rPr>
          <w:rFonts w:ascii="Tahoma" w:eastAsia="Times New Roman" w:hAnsi="Tahoma" w:cs="Tahoma"/>
        </w:rPr>
        <w:t>-</w:t>
      </w:r>
      <w:r w:rsidR="00417AFC" w:rsidRPr="00A116F1">
        <w:rPr>
          <w:rFonts w:ascii="Tahoma" w:eastAsia="Times New Roman" w:hAnsi="Tahoma" w:cs="Tahoma"/>
        </w:rPr>
        <w:t xml:space="preserve">2 yang </w:t>
      </w:r>
      <w:r w:rsidRPr="00A116F1">
        <w:rPr>
          <w:rFonts w:ascii="Tahoma" w:eastAsia="Times New Roman" w:hAnsi="Tahoma" w:cs="Tahoma"/>
        </w:rPr>
        <w:t xml:space="preserve">unggul </w:t>
      </w:r>
      <w:r w:rsidR="00417AFC" w:rsidRPr="00A116F1">
        <w:rPr>
          <w:rFonts w:ascii="Tahoma" w:eastAsia="Times New Roman" w:hAnsi="Tahoma" w:cs="Tahoma"/>
        </w:rPr>
        <w:t xml:space="preserve">dalam mengembangkan toori dan praktik </w:t>
      </w:r>
      <w:r w:rsidRPr="00A116F1">
        <w:rPr>
          <w:rFonts w:ascii="Tahoma" w:eastAsia="Times New Roman" w:hAnsi="Tahoma" w:cs="Tahoma"/>
        </w:rPr>
        <w:t xml:space="preserve">pembelajaran individu berkebutuhan khusus yang </w:t>
      </w:r>
      <w:r w:rsidR="00417AFC" w:rsidRPr="00A116F1">
        <w:rPr>
          <w:rFonts w:ascii="Tahoma" w:eastAsia="Times New Roman" w:hAnsi="Tahoma" w:cs="Tahoma"/>
        </w:rPr>
        <w:t xml:space="preserve">inovatif, </w:t>
      </w:r>
      <w:r w:rsidRPr="00A116F1">
        <w:rPr>
          <w:rFonts w:ascii="Tahoma" w:eastAsia="Times New Roman" w:hAnsi="Tahoma" w:cs="Tahoma"/>
        </w:rPr>
        <w:t xml:space="preserve">humanis dan professional </w:t>
      </w:r>
      <w:r w:rsidR="00940327" w:rsidRPr="00A116F1">
        <w:rPr>
          <w:rFonts w:ascii="Tahoma" w:eastAsia="Times New Roman" w:hAnsi="Tahoma" w:cs="Tahoma"/>
        </w:rPr>
        <w:t xml:space="preserve">berakar pada </w:t>
      </w:r>
      <w:r w:rsidRPr="00A116F1">
        <w:rPr>
          <w:rFonts w:ascii="Tahoma" w:eastAsia="Times New Roman" w:hAnsi="Tahoma" w:cs="Tahoma"/>
        </w:rPr>
        <w:t>kebudayaan Indonesia.</w:t>
      </w:r>
    </w:p>
    <w:p w:rsidR="00580742" w:rsidRPr="00A116F1" w:rsidRDefault="00E16E2A" w:rsidP="007E4AF8">
      <w:pPr>
        <w:spacing w:after="0"/>
        <w:ind w:firstLine="720"/>
        <w:contextualSpacing/>
        <w:jc w:val="both"/>
        <w:rPr>
          <w:rFonts w:ascii="Tahoma" w:eastAsia="Times New Roman" w:hAnsi="Tahoma" w:cs="Tahoma"/>
        </w:rPr>
      </w:pPr>
      <w:r w:rsidRPr="00A116F1">
        <w:rPr>
          <w:rFonts w:ascii="Tahoma" w:eastAsia="Times New Roman" w:hAnsi="Tahoma" w:cs="Tahoma"/>
        </w:rPr>
        <w:t xml:space="preserve">Misi </w:t>
      </w:r>
      <w:r w:rsidR="00580742" w:rsidRPr="00A116F1">
        <w:rPr>
          <w:rFonts w:ascii="Tahoma" w:eastAsia="Times New Roman" w:hAnsi="Tahoma" w:cs="Tahoma"/>
        </w:rPr>
        <w:t>Program Studi</w:t>
      </w:r>
      <w:r w:rsidR="00A116F1" w:rsidRPr="00A116F1">
        <w:rPr>
          <w:rFonts w:ascii="Tahoma" w:eastAsia="Times New Roman" w:hAnsi="Tahoma" w:cs="Tahoma"/>
          <w:lang w:val="en-US"/>
        </w:rPr>
        <w:t>, yaitu (</w:t>
      </w:r>
      <w:r w:rsidR="00A116F1" w:rsidRPr="00A116F1">
        <w:rPr>
          <w:rFonts w:ascii="Tahoma" w:eastAsia="Times New Roman" w:hAnsi="Tahoma" w:cs="Tahoma"/>
        </w:rPr>
        <w:t>a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F016D7" w:rsidRPr="00A116F1">
        <w:rPr>
          <w:rFonts w:ascii="Tahoma" w:eastAsia="Times New Roman" w:hAnsi="Tahoma" w:cs="Tahoma"/>
        </w:rPr>
        <w:t xml:space="preserve">endidik tenaga akademik yang mandiri, professional dan bertakwa yang </w:t>
      </w:r>
      <w:r w:rsidR="007E4AF8" w:rsidRPr="00A116F1">
        <w:rPr>
          <w:rFonts w:ascii="Tahoma" w:eastAsia="Times New Roman" w:hAnsi="Tahoma" w:cs="Tahoma"/>
        </w:rPr>
        <w:t>mampu</w:t>
      </w:r>
      <w:r w:rsidR="00F016D7" w:rsidRPr="00A116F1">
        <w:rPr>
          <w:rFonts w:ascii="Tahoma" w:eastAsia="Times New Roman" w:hAnsi="Tahoma" w:cs="Tahoma"/>
        </w:rPr>
        <w:t xml:space="preserve"> melaksanakan asesmen, merencanakan, pelaksanaan intervensi, mengevaluasi untuk mengembangkan teori dan </w:t>
      </w:r>
      <w:r w:rsidR="00940327" w:rsidRPr="00A116F1">
        <w:rPr>
          <w:rFonts w:ascii="Tahoma" w:eastAsia="Times New Roman" w:hAnsi="Tahoma" w:cs="Tahoma"/>
        </w:rPr>
        <w:t xml:space="preserve">inovasi </w:t>
      </w:r>
      <w:r w:rsidR="00F016D7" w:rsidRPr="00A116F1">
        <w:rPr>
          <w:rFonts w:ascii="Tahoma" w:eastAsia="Times New Roman" w:hAnsi="Tahoma" w:cs="Tahoma"/>
        </w:rPr>
        <w:t xml:space="preserve">praktik </w:t>
      </w:r>
      <w:r w:rsidR="00940327" w:rsidRPr="00A116F1">
        <w:rPr>
          <w:rFonts w:ascii="Tahoma" w:eastAsia="Times New Roman" w:hAnsi="Tahoma" w:cs="Tahoma"/>
        </w:rPr>
        <w:t>layanan pendidikan khusus</w:t>
      </w:r>
      <w:r w:rsidR="007E4AF8" w:rsidRPr="00A116F1">
        <w:rPr>
          <w:rFonts w:ascii="Tahoma" w:eastAsia="Times New Roman" w:hAnsi="Tahoma" w:cs="Tahoma"/>
        </w:rPr>
        <w:t xml:space="preserve"> sesuai dengan budaya bangsa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b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864E97" w:rsidRPr="00A116F1">
        <w:rPr>
          <w:rFonts w:ascii="Tahoma" w:eastAsia="Times New Roman" w:hAnsi="Tahoma" w:cs="Tahoma"/>
          <w:lang w:val="en-US"/>
        </w:rPr>
        <w:t xml:space="preserve">elakukan </w:t>
      </w:r>
      <w:r w:rsidR="00417AFC" w:rsidRPr="00A116F1">
        <w:rPr>
          <w:rFonts w:ascii="Tahoma" w:eastAsia="Times New Roman" w:hAnsi="Tahoma" w:cs="Tahoma"/>
          <w:lang w:val="en-US"/>
        </w:rPr>
        <w:t xml:space="preserve">penelitian </w:t>
      </w:r>
      <w:r w:rsidR="00864E97" w:rsidRPr="00A116F1">
        <w:rPr>
          <w:rFonts w:ascii="Tahoma" w:eastAsia="Times New Roman" w:hAnsi="Tahoma" w:cs="Tahoma"/>
          <w:lang w:val="en-US"/>
        </w:rPr>
        <w:t xml:space="preserve">untuk </w:t>
      </w:r>
      <w:r w:rsidR="00417AFC" w:rsidRPr="00A116F1">
        <w:rPr>
          <w:rFonts w:ascii="Tahoma" w:eastAsia="Times New Roman" w:hAnsi="Tahoma" w:cs="Tahoma"/>
          <w:lang w:val="en-US"/>
        </w:rPr>
        <w:t>pengembangan</w:t>
      </w:r>
      <w:r w:rsidR="007E4AF8" w:rsidRPr="00A116F1">
        <w:rPr>
          <w:rFonts w:ascii="Tahoma" w:eastAsia="Times New Roman" w:hAnsi="Tahoma" w:cs="Tahoma"/>
        </w:rPr>
        <w:t xml:space="preserve"> teori</w:t>
      </w:r>
      <w:r w:rsidR="00417AFC" w:rsidRPr="00A116F1">
        <w:rPr>
          <w:rFonts w:ascii="Tahoma" w:eastAsia="Times New Roman" w:hAnsi="Tahoma" w:cs="Tahoma"/>
          <w:lang w:val="en-US"/>
        </w:rPr>
        <w:t xml:space="preserve"> </w:t>
      </w:r>
      <w:r w:rsidR="00864E97" w:rsidRPr="00A116F1">
        <w:rPr>
          <w:rFonts w:ascii="Tahoma" w:eastAsia="Times New Roman" w:hAnsi="Tahoma" w:cs="Tahoma"/>
          <w:lang w:val="en-US"/>
        </w:rPr>
        <w:t xml:space="preserve">dan praktik pendidiikan </w:t>
      </w:r>
      <w:r w:rsidR="00417AFC" w:rsidRPr="00A116F1">
        <w:rPr>
          <w:rFonts w:ascii="Tahoma" w:eastAsia="Times New Roman" w:hAnsi="Tahoma" w:cs="Tahoma"/>
          <w:lang w:val="en-US"/>
        </w:rPr>
        <w:t>khusus</w:t>
      </w:r>
      <w:r w:rsidR="00864E97" w:rsidRPr="00A116F1">
        <w:rPr>
          <w:rFonts w:ascii="Tahoma" w:eastAsia="Times New Roman" w:hAnsi="Tahoma" w:cs="Tahoma"/>
          <w:lang w:val="en-US"/>
        </w:rPr>
        <w:t xml:space="preserve"> berdasarkan jenis kekhususan</w:t>
      </w:r>
      <w:r w:rsidR="007E4AF8" w:rsidRPr="00A116F1">
        <w:rPr>
          <w:rFonts w:ascii="Tahoma" w:eastAsia="Times New Roman" w:hAnsi="Tahoma" w:cs="Tahoma"/>
          <w:lang w:val="en-US"/>
        </w:rPr>
        <w:t xml:space="preserve"> dan budaya bangsa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c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864E97" w:rsidRPr="00A116F1">
        <w:rPr>
          <w:rFonts w:ascii="Tahoma" w:eastAsia="Times New Roman" w:hAnsi="Tahoma" w:cs="Tahoma"/>
        </w:rPr>
        <w:t xml:space="preserve">elakukan patisipasi aktif program </w:t>
      </w:r>
      <w:r w:rsidR="00417AFC" w:rsidRPr="00A116F1">
        <w:rPr>
          <w:rFonts w:ascii="Tahoma" w:eastAsia="Times New Roman" w:hAnsi="Tahoma" w:cs="Tahoma"/>
        </w:rPr>
        <w:t xml:space="preserve">pengabdian </w:t>
      </w:r>
      <w:r w:rsidR="00417AFC" w:rsidRPr="00A116F1">
        <w:rPr>
          <w:rFonts w:ascii="Tahoma" w:eastAsia="Times New Roman" w:hAnsi="Tahoma" w:cs="Tahoma"/>
          <w:lang w:val="en-US"/>
        </w:rPr>
        <w:t>ke</w:t>
      </w:r>
      <w:r w:rsidR="00417AFC" w:rsidRPr="00A116F1">
        <w:rPr>
          <w:rFonts w:ascii="Tahoma" w:eastAsia="Times New Roman" w:hAnsi="Tahoma" w:cs="Tahoma"/>
        </w:rPr>
        <w:t xml:space="preserve"> masyarakat </w:t>
      </w:r>
      <w:r w:rsidR="00864E97" w:rsidRPr="00A116F1">
        <w:rPr>
          <w:rFonts w:ascii="Tahoma" w:eastAsia="Times New Roman" w:hAnsi="Tahoma" w:cs="Tahoma"/>
        </w:rPr>
        <w:t xml:space="preserve">untuk membantu memecahkan permaslahan </w:t>
      </w:r>
      <w:r w:rsidR="00417AFC" w:rsidRPr="00A116F1">
        <w:rPr>
          <w:rFonts w:ascii="Tahoma" w:eastAsia="Times New Roman" w:hAnsi="Tahoma" w:cs="Tahoma"/>
        </w:rPr>
        <w:t>dalam pendidikan khusus</w:t>
      </w:r>
      <w:r w:rsidR="00580742" w:rsidRPr="00A116F1">
        <w:rPr>
          <w:rFonts w:ascii="Tahoma" w:eastAsia="Times New Roman" w:hAnsi="Tahoma" w:cs="Tahoma"/>
        </w:rPr>
        <w:t xml:space="preserve"> berbasis hasil penelitian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d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580742" w:rsidRPr="00A116F1">
        <w:rPr>
          <w:rFonts w:ascii="Tahoma" w:eastAsia="Times New Roman" w:hAnsi="Tahoma" w:cs="Tahoma"/>
        </w:rPr>
        <w:t xml:space="preserve">empublikasikan hasil kajian dan hasil penelitian pendidikan khusus untuk tindak lanjut penyebarluasan hasil penelitian dan mengembangkan budaya ilmiah. </w:t>
      </w:r>
    </w:p>
    <w:p w:rsidR="001C2DD8" w:rsidRPr="00A116F1" w:rsidRDefault="00225D9F" w:rsidP="007E4AF8">
      <w:pPr>
        <w:spacing w:after="0"/>
        <w:ind w:firstLine="720"/>
        <w:contextualSpacing/>
        <w:jc w:val="both"/>
        <w:rPr>
          <w:rFonts w:ascii="Tahoma" w:eastAsia="Times New Roman" w:hAnsi="Tahoma" w:cs="Tahoma"/>
        </w:rPr>
      </w:pPr>
      <w:r w:rsidRPr="00A116F1">
        <w:rPr>
          <w:rFonts w:ascii="Tahoma" w:eastAsia="Times New Roman" w:hAnsi="Tahoma" w:cs="Tahoma"/>
        </w:rPr>
        <w:t xml:space="preserve">Tujuan </w:t>
      </w:r>
      <w:r w:rsidR="00580742" w:rsidRPr="00A116F1">
        <w:rPr>
          <w:rFonts w:ascii="Tahoma" w:eastAsia="Times New Roman" w:hAnsi="Tahoma" w:cs="Tahoma"/>
        </w:rPr>
        <w:t>Program Studi</w:t>
      </w:r>
      <w:r w:rsidR="00A116F1" w:rsidRPr="00A116F1">
        <w:rPr>
          <w:rFonts w:ascii="Tahoma" w:eastAsia="Times New Roman" w:hAnsi="Tahoma" w:cs="Tahoma"/>
          <w:lang w:val="en-US"/>
        </w:rPr>
        <w:t xml:space="preserve">, yaitu </w:t>
      </w:r>
      <w:r w:rsidR="00A116F1" w:rsidRPr="00A116F1">
        <w:rPr>
          <w:rFonts w:ascii="Tahoma" w:eastAsia="Times New Roman" w:hAnsi="Tahoma" w:cs="Tahoma"/>
        </w:rPr>
        <w:t>m</w:t>
      </w:r>
      <w:r w:rsidR="00580742" w:rsidRPr="00A116F1">
        <w:rPr>
          <w:rFonts w:ascii="Tahoma" w:eastAsia="Times New Roman" w:hAnsi="Tahoma" w:cs="Tahoma"/>
        </w:rPr>
        <w:t xml:space="preserve">enghasilkan </w:t>
      </w:r>
      <w:r w:rsidR="00E16E2A" w:rsidRPr="00A116F1">
        <w:rPr>
          <w:rFonts w:ascii="Tahoma" w:eastAsia="Times New Roman" w:hAnsi="Tahoma" w:cs="Tahoma"/>
        </w:rPr>
        <w:t>Magister</w:t>
      </w:r>
      <w:r w:rsidR="00580742" w:rsidRPr="00A116F1">
        <w:rPr>
          <w:rFonts w:ascii="Tahoma" w:eastAsia="Times New Roman" w:hAnsi="Tahoma" w:cs="Tahoma"/>
        </w:rPr>
        <w:t xml:space="preserve"> Pendidikan </w:t>
      </w:r>
      <w:r w:rsidR="00E16E2A" w:rsidRPr="00A116F1">
        <w:rPr>
          <w:rFonts w:ascii="Tahoma" w:eastAsia="Times New Roman" w:hAnsi="Tahoma" w:cs="Tahoma"/>
        </w:rPr>
        <w:t>(</w:t>
      </w:r>
      <w:r w:rsidR="00580742" w:rsidRPr="00A116F1">
        <w:rPr>
          <w:rFonts w:ascii="Tahoma" w:eastAsia="Times New Roman" w:hAnsi="Tahoma" w:cs="Tahoma"/>
        </w:rPr>
        <w:t>M.Pd</w:t>
      </w:r>
      <w:r w:rsidR="00E16E2A" w:rsidRPr="00A116F1">
        <w:rPr>
          <w:rFonts w:ascii="Tahoma" w:eastAsia="Times New Roman" w:hAnsi="Tahoma" w:cs="Tahoma"/>
        </w:rPr>
        <w:t xml:space="preserve">) Pendidikan </w:t>
      </w:r>
      <w:r w:rsidR="007E4AF8" w:rsidRPr="00A116F1">
        <w:rPr>
          <w:rFonts w:ascii="Tahoma" w:eastAsia="Times New Roman" w:hAnsi="Tahoma" w:cs="Tahoma"/>
        </w:rPr>
        <w:t>Khusus yang mampu</w:t>
      </w:r>
      <w:r w:rsidR="00A116F1" w:rsidRPr="00A116F1">
        <w:rPr>
          <w:rFonts w:ascii="Tahoma" w:eastAsia="Times New Roman" w:hAnsi="Tahoma" w:cs="Tahoma"/>
          <w:lang w:val="en-US"/>
        </w:rPr>
        <w:t xml:space="preserve"> (</w:t>
      </w:r>
      <w:r w:rsidR="00A116F1" w:rsidRPr="00A116F1">
        <w:rPr>
          <w:rFonts w:ascii="Tahoma" w:eastAsia="Times New Roman" w:hAnsi="Tahoma" w:cs="Tahoma"/>
        </w:rPr>
        <w:t>a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BC6359" w:rsidRPr="00A116F1">
        <w:rPr>
          <w:rFonts w:ascii="Tahoma" w:eastAsia="Times New Roman" w:hAnsi="Tahoma" w:cs="Tahoma"/>
        </w:rPr>
        <w:t>engembangkan asesmen pendidikan khusus untuk memberikan layanan yang tepat bag</w:t>
      </w:r>
      <w:r w:rsidR="007E4AF8" w:rsidRPr="00A116F1">
        <w:rPr>
          <w:rFonts w:ascii="Tahoma" w:eastAsia="Times New Roman" w:hAnsi="Tahoma" w:cs="Tahoma"/>
        </w:rPr>
        <w:t>i individu berkebutuhan khusus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b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BC6359" w:rsidRPr="00A116F1">
        <w:rPr>
          <w:rFonts w:ascii="Tahoma" w:eastAsia="Times New Roman" w:hAnsi="Tahoma" w:cs="Tahoma"/>
        </w:rPr>
        <w:t>endesain dan menciptakan secara inovatif ad</w:t>
      </w:r>
      <w:r w:rsidR="00A116F1" w:rsidRPr="00A116F1">
        <w:rPr>
          <w:rFonts w:ascii="Tahoma" w:eastAsia="Times New Roman" w:hAnsi="Tahoma" w:cs="Tahoma"/>
        </w:rPr>
        <w:t>ap</w:t>
      </w:r>
      <w:r w:rsidR="00BC6359" w:rsidRPr="00A116F1">
        <w:rPr>
          <w:rFonts w:ascii="Tahoma" w:eastAsia="Times New Roman" w:hAnsi="Tahoma" w:cs="Tahoma"/>
        </w:rPr>
        <w:t xml:space="preserve">tif model teori dan praktik </w:t>
      </w:r>
      <w:r w:rsidR="001C2DD8" w:rsidRPr="00A116F1">
        <w:rPr>
          <w:rFonts w:ascii="Tahoma" w:eastAsia="Times New Roman" w:hAnsi="Tahoma" w:cs="Tahoma"/>
        </w:rPr>
        <w:t xml:space="preserve">pembelajaran </w:t>
      </w:r>
      <w:r w:rsidR="00BC6359" w:rsidRPr="00A116F1">
        <w:rPr>
          <w:rFonts w:ascii="Tahoma" w:eastAsia="Times New Roman" w:hAnsi="Tahoma" w:cs="Tahoma"/>
        </w:rPr>
        <w:t>melalui kegiatan penelitian dan pengembangan pendidikan khusus sesuai budaya kear</w:t>
      </w:r>
      <w:r w:rsidR="007E4AF8" w:rsidRPr="00A116F1">
        <w:rPr>
          <w:rFonts w:ascii="Tahoma" w:eastAsia="Times New Roman" w:hAnsi="Tahoma" w:cs="Tahoma"/>
        </w:rPr>
        <w:t>ifan lokal masyarakat Indonesia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c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7E4AF8" w:rsidRPr="00A116F1">
        <w:rPr>
          <w:rFonts w:ascii="Tahoma" w:eastAsia="Times New Roman" w:hAnsi="Tahoma" w:cs="Tahoma"/>
        </w:rPr>
        <w:t xml:space="preserve">elaksanakan </w:t>
      </w:r>
      <w:r w:rsidR="001C2DD8" w:rsidRPr="00A116F1">
        <w:rPr>
          <w:rFonts w:ascii="Tahoma" w:eastAsia="Times New Roman" w:hAnsi="Tahoma" w:cs="Tahoma"/>
        </w:rPr>
        <w:t>secara professional program pendidikan khusus dalam keluarga, lembaga pendidikan dan masyarakat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d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BC6359" w:rsidRPr="00A116F1">
        <w:rPr>
          <w:rFonts w:ascii="Tahoma" w:eastAsia="Times New Roman" w:hAnsi="Tahoma" w:cs="Tahoma"/>
        </w:rPr>
        <w:t>e</w:t>
      </w:r>
      <w:r w:rsidR="001C2DD8" w:rsidRPr="00A116F1">
        <w:rPr>
          <w:rFonts w:ascii="Tahoma" w:eastAsia="Times New Roman" w:hAnsi="Tahoma" w:cs="Tahoma"/>
        </w:rPr>
        <w:t>nerap</w:t>
      </w:r>
      <w:r w:rsidR="007E4AF8" w:rsidRPr="00A116F1">
        <w:rPr>
          <w:rFonts w:ascii="Tahoma" w:eastAsia="Times New Roman" w:hAnsi="Tahoma" w:cs="Tahoma"/>
        </w:rPr>
        <w:t>kan dan menyebarluaskan</w:t>
      </w:r>
      <w:r w:rsidR="00BC6359" w:rsidRPr="00A116F1">
        <w:rPr>
          <w:rFonts w:ascii="Tahoma" w:eastAsia="Times New Roman" w:hAnsi="Tahoma" w:cs="Tahoma"/>
        </w:rPr>
        <w:t xml:space="preserve"> hasil inovasi adaptif </w:t>
      </w:r>
      <w:r w:rsidR="001C2DD8" w:rsidRPr="00A116F1">
        <w:rPr>
          <w:rFonts w:ascii="Tahoma" w:eastAsia="Times New Roman" w:hAnsi="Tahoma" w:cs="Tahoma"/>
        </w:rPr>
        <w:t xml:space="preserve">teori dan praktik pembelajaran individu berkebutuhan khusus melalui kegiatan ilmiah dan </w:t>
      </w:r>
      <w:r w:rsidR="007E4AF8" w:rsidRPr="00A116F1">
        <w:rPr>
          <w:rFonts w:ascii="Tahoma" w:eastAsia="Times New Roman" w:hAnsi="Tahoma" w:cs="Tahoma"/>
        </w:rPr>
        <w:t>jejaring dengan lembaga terkait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e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1C2DD8" w:rsidRPr="00A116F1">
        <w:rPr>
          <w:rFonts w:ascii="Tahoma" w:eastAsia="Times New Roman" w:hAnsi="Tahoma" w:cs="Tahoma"/>
        </w:rPr>
        <w:t>engelola secara professional pusat dan lembaga layanan pendidika</w:t>
      </w:r>
      <w:r w:rsidR="007E4AF8" w:rsidRPr="00A116F1">
        <w:rPr>
          <w:rFonts w:ascii="Tahoma" w:eastAsia="Times New Roman" w:hAnsi="Tahoma" w:cs="Tahoma"/>
        </w:rPr>
        <w:t>n individu berkebutuhan khusus</w:t>
      </w:r>
      <w:r w:rsidR="00A116F1" w:rsidRPr="00A116F1">
        <w:rPr>
          <w:rFonts w:ascii="Tahoma" w:eastAsia="Times New Roman" w:hAnsi="Tahoma" w:cs="Tahoma"/>
          <w:lang w:val="en-US"/>
        </w:rPr>
        <w:t>; (</w:t>
      </w:r>
      <w:r w:rsidR="00A116F1" w:rsidRPr="00A116F1">
        <w:rPr>
          <w:rFonts w:ascii="Tahoma" w:eastAsia="Times New Roman" w:hAnsi="Tahoma" w:cs="Tahoma"/>
        </w:rPr>
        <w:t>f</w:t>
      </w:r>
      <w:r w:rsidR="007E4AF8" w:rsidRPr="00A116F1">
        <w:rPr>
          <w:rFonts w:ascii="Tahoma" w:eastAsia="Times New Roman" w:hAnsi="Tahoma" w:cs="Tahoma"/>
          <w:lang w:val="en-US"/>
        </w:rPr>
        <w:t>) m</w:t>
      </w:r>
      <w:r w:rsidR="001C2DD8" w:rsidRPr="00A116F1">
        <w:rPr>
          <w:rFonts w:ascii="Tahoma" w:eastAsia="Times New Roman" w:hAnsi="Tahoma" w:cs="Tahoma"/>
        </w:rPr>
        <w:t>enjalin kerjasama sinergis fungsional dengan masyarakat, pemerintah, profesi atau keahlian lain yang terkait dengan pendidikan khusus.</w:t>
      </w:r>
    </w:p>
    <w:p w:rsidR="00B2514D" w:rsidRPr="00A116F1" w:rsidRDefault="00E16E2A" w:rsidP="007E4AF8">
      <w:pPr>
        <w:spacing w:after="0"/>
        <w:ind w:firstLine="720"/>
        <w:contextualSpacing/>
        <w:jc w:val="both"/>
        <w:rPr>
          <w:rFonts w:ascii="Tahoma" w:eastAsia="Times New Roman" w:hAnsi="Tahoma" w:cs="Tahoma"/>
        </w:rPr>
      </w:pPr>
      <w:r w:rsidRPr="00A116F1">
        <w:rPr>
          <w:rFonts w:ascii="Tahoma" w:eastAsia="Times New Roman" w:hAnsi="Tahoma" w:cs="Tahoma"/>
        </w:rPr>
        <w:t>Manfaat P</w:t>
      </w:r>
      <w:r w:rsidR="00B2514D" w:rsidRPr="00A116F1">
        <w:rPr>
          <w:rFonts w:ascii="Tahoma" w:eastAsia="Times New Roman" w:hAnsi="Tahoma" w:cs="Tahoma"/>
        </w:rPr>
        <w:t>rogram Studi</w:t>
      </w:r>
      <w:r w:rsidR="007E4AF8" w:rsidRPr="00A116F1">
        <w:rPr>
          <w:rFonts w:ascii="Tahoma" w:eastAsia="Times New Roman" w:hAnsi="Tahoma" w:cs="Tahoma"/>
        </w:rPr>
        <w:t xml:space="preserve"> adalah (</w:t>
      </w:r>
      <w:r w:rsidR="00A116F1" w:rsidRPr="00A116F1">
        <w:rPr>
          <w:rFonts w:ascii="Tahoma" w:eastAsia="Times New Roman" w:hAnsi="Tahoma" w:cs="Tahoma"/>
        </w:rPr>
        <w:t>a</w:t>
      </w:r>
      <w:r w:rsidR="007E4AF8" w:rsidRPr="00A116F1">
        <w:rPr>
          <w:rFonts w:ascii="Tahoma" w:eastAsia="Times New Roman" w:hAnsi="Tahoma" w:cs="Tahoma"/>
        </w:rPr>
        <w:t>) b</w:t>
      </w:r>
      <w:r w:rsidR="00B2514D" w:rsidRPr="00A116F1">
        <w:rPr>
          <w:rFonts w:ascii="Tahoma" w:eastAsia="Times New Roman" w:hAnsi="Tahoma" w:cs="Tahoma"/>
        </w:rPr>
        <w:t>agi Institusi sebagai wadah pengembangan teori</w:t>
      </w:r>
      <w:r w:rsidR="00C6773F">
        <w:rPr>
          <w:rFonts w:ascii="Tahoma" w:eastAsia="Times New Roman" w:hAnsi="Tahoma" w:cs="Tahoma"/>
        </w:rPr>
        <w:t xml:space="preserve"> dan praktik serta </w:t>
      </w:r>
      <w:r w:rsidR="00B2514D" w:rsidRPr="00A116F1">
        <w:rPr>
          <w:rFonts w:ascii="Tahoma" w:eastAsia="Times New Roman" w:hAnsi="Tahoma" w:cs="Tahoma"/>
        </w:rPr>
        <w:t>menyiapkan kebutuhan tenaga ahli pendidikan khusus dan berpartisipasi dalam memecahkan permasalahan pendidikan bagi individu berkebutuhan khusus di Indonesia</w:t>
      </w:r>
      <w:r w:rsidR="00A116F1" w:rsidRPr="00A116F1">
        <w:rPr>
          <w:rFonts w:ascii="Tahoma" w:eastAsia="Times New Roman" w:hAnsi="Tahoma" w:cs="Tahoma"/>
        </w:rPr>
        <w:t>; (b</w:t>
      </w:r>
      <w:r w:rsidR="007E4AF8" w:rsidRPr="00A116F1">
        <w:rPr>
          <w:rFonts w:ascii="Tahoma" w:eastAsia="Times New Roman" w:hAnsi="Tahoma" w:cs="Tahoma"/>
        </w:rPr>
        <w:t>) b</w:t>
      </w:r>
      <w:r w:rsidR="00A116F1" w:rsidRPr="00A116F1">
        <w:rPr>
          <w:rFonts w:ascii="Tahoma" w:eastAsia="Times New Roman" w:hAnsi="Tahoma" w:cs="Tahoma"/>
        </w:rPr>
        <w:t xml:space="preserve">agi masyarakat </w:t>
      </w:r>
      <w:r w:rsidR="00B2514D" w:rsidRPr="00A116F1">
        <w:rPr>
          <w:rFonts w:ascii="Tahoma" w:eastAsia="Times New Roman" w:hAnsi="Tahoma" w:cs="Tahoma"/>
        </w:rPr>
        <w:t>tersedia</w:t>
      </w:r>
      <w:r w:rsidR="00AF4DFA" w:rsidRPr="00A116F1">
        <w:rPr>
          <w:rFonts w:ascii="Tahoma" w:eastAsia="Times New Roman" w:hAnsi="Tahoma" w:cs="Tahoma"/>
        </w:rPr>
        <w:t>n</w:t>
      </w:r>
      <w:r w:rsidR="00B2514D" w:rsidRPr="00A116F1">
        <w:rPr>
          <w:rFonts w:ascii="Tahoma" w:eastAsia="Times New Roman" w:hAnsi="Tahoma" w:cs="Tahoma"/>
        </w:rPr>
        <w:t>ya lembaga pendidikan formal untuk meningkatkan kualifikasi pendidikan jenjang S</w:t>
      </w:r>
      <w:r w:rsidR="00A116F1" w:rsidRPr="00A116F1">
        <w:rPr>
          <w:rFonts w:ascii="Tahoma" w:eastAsia="Times New Roman" w:hAnsi="Tahoma" w:cs="Tahoma"/>
        </w:rPr>
        <w:t>-</w:t>
      </w:r>
      <w:r w:rsidR="00B2514D" w:rsidRPr="00A116F1">
        <w:rPr>
          <w:rFonts w:ascii="Tahoma" w:eastAsia="Times New Roman" w:hAnsi="Tahoma" w:cs="Tahoma"/>
        </w:rPr>
        <w:t>2 dalam bidang pendidikan khusus</w:t>
      </w:r>
      <w:r w:rsidR="00AF4DFA" w:rsidRPr="00A116F1">
        <w:rPr>
          <w:rFonts w:ascii="Tahoma" w:eastAsia="Times New Roman" w:hAnsi="Tahoma" w:cs="Tahoma"/>
        </w:rPr>
        <w:t xml:space="preserve"> dan meningkatkan jejaring kemitraan secara sinergis fungsional dalam peningkatan mutu pendidikan khusus da</w:t>
      </w:r>
      <w:r w:rsidR="007E4AF8" w:rsidRPr="00A116F1">
        <w:rPr>
          <w:rFonts w:ascii="Tahoma" w:eastAsia="Times New Roman" w:hAnsi="Tahoma" w:cs="Tahoma"/>
        </w:rPr>
        <w:t>ri berbagai komponen pendidikan; (</w:t>
      </w:r>
      <w:r w:rsidR="00A116F1" w:rsidRPr="00A116F1">
        <w:rPr>
          <w:rFonts w:ascii="Tahoma" w:eastAsia="Times New Roman" w:hAnsi="Tahoma" w:cs="Tahoma"/>
        </w:rPr>
        <w:t>c</w:t>
      </w:r>
      <w:r w:rsidR="007E4AF8" w:rsidRPr="00A116F1">
        <w:rPr>
          <w:rFonts w:ascii="Tahoma" w:eastAsia="Times New Roman" w:hAnsi="Tahoma" w:cs="Tahoma"/>
        </w:rPr>
        <w:t>) b</w:t>
      </w:r>
      <w:r w:rsidR="00B2514D" w:rsidRPr="00A116F1">
        <w:rPr>
          <w:rFonts w:ascii="Tahoma" w:eastAsia="Times New Roman" w:hAnsi="Tahoma" w:cs="Tahoma"/>
        </w:rPr>
        <w:t xml:space="preserve">agi bangsa untuk meningkatkan profesionalisme sumber daya pengelola pendidikan khusus dan meningkatkan </w:t>
      </w:r>
      <w:r w:rsidR="00AF4DFA" w:rsidRPr="00A116F1">
        <w:rPr>
          <w:rFonts w:ascii="Tahoma" w:eastAsia="Times New Roman" w:hAnsi="Tahoma" w:cs="Tahoma"/>
        </w:rPr>
        <w:t xml:space="preserve">mutu </w:t>
      </w:r>
      <w:r w:rsidR="00B2514D" w:rsidRPr="00A116F1">
        <w:rPr>
          <w:rFonts w:ascii="Tahoma" w:eastAsia="Times New Roman" w:hAnsi="Tahoma" w:cs="Tahoma"/>
        </w:rPr>
        <w:t xml:space="preserve">sumber daya bangsa </w:t>
      </w:r>
      <w:r w:rsidR="00AF4DFA" w:rsidRPr="00A116F1">
        <w:rPr>
          <w:rFonts w:ascii="Tahoma" w:eastAsia="Times New Roman" w:hAnsi="Tahoma" w:cs="Tahoma"/>
        </w:rPr>
        <w:t>individu berkebutuhan khusus</w:t>
      </w:r>
    </w:p>
    <w:p w:rsidR="00505E6B" w:rsidRPr="00A116F1" w:rsidRDefault="00AF4DFA" w:rsidP="00A116F1">
      <w:pPr>
        <w:spacing w:after="0"/>
        <w:ind w:firstLine="720"/>
        <w:contextualSpacing/>
        <w:jc w:val="both"/>
        <w:rPr>
          <w:rFonts w:ascii="Tahoma" w:eastAsia="Times New Roman" w:hAnsi="Tahoma" w:cs="Tahoma"/>
        </w:rPr>
      </w:pPr>
      <w:r w:rsidRPr="00A116F1">
        <w:rPr>
          <w:rFonts w:ascii="Tahoma" w:eastAsia="Times New Roman" w:hAnsi="Tahoma" w:cs="Tahoma"/>
        </w:rPr>
        <w:lastRenderedPageBreak/>
        <w:t xml:space="preserve">Berdasarkan </w:t>
      </w:r>
      <w:r w:rsidRPr="00A116F1">
        <w:rPr>
          <w:rFonts w:ascii="Tahoma" w:eastAsia="Times New Roman" w:hAnsi="Tahoma" w:cs="Tahoma"/>
          <w:i/>
        </w:rPr>
        <w:t>Treck Record</w:t>
      </w:r>
      <w:r w:rsidRPr="00A116F1">
        <w:rPr>
          <w:rFonts w:ascii="Tahoma" w:eastAsia="Times New Roman" w:hAnsi="Tahoma" w:cs="Tahoma"/>
        </w:rPr>
        <w:t xml:space="preserve"> prodi S</w:t>
      </w:r>
      <w:r w:rsidR="00A116F1" w:rsidRPr="00A116F1">
        <w:rPr>
          <w:rFonts w:ascii="Tahoma" w:eastAsia="Times New Roman" w:hAnsi="Tahoma" w:cs="Tahoma"/>
        </w:rPr>
        <w:t>-</w:t>
      </w:r>
      <w:r w:rsidRPr="00A116F1">
        <w:rPr>
          <w:rFonts w:ascii="Tahoma" w:eastAsia="Times New Roman" w:hAnsi="Tahoma" w:cs="Tahoma"/>
        </w:rPr>
        <w:t xml:space="preserve">1 </w:t>
      </w:r>
      <w:r w:rsidR="00505E6B" w:rsidRPr="00A116F1">
        <w:rPr>
          <w:rFonts w:ascii="Tahoma" w:eastAsia="Times New Roman" w:hAnsi="Tahoma" w:cs="Tahoma"/>
        </w:rPr>
        <w:t xml:space="preserve">PLB </w:t>
      </w:r>
      <w:r w:rsidR="00A116F1" w:rsidRPr="00A116F1">
        <w:rPr>
          <w:rFonts w:ascii="Tahoma" w:eastAsia="Times New Roman" w:hAnsi="Tahoma" w:cs="Tahoma"/>
        </w:rPr>
        <w:t>sebagai kekuatan awal</w:t>
      </w:r>
      <w:r w:rsidRPr="00A116F1">
        <w:rPr>
          <w:rFonts w:ascii="Tahoma" w:eastAsia="Times New Roman" w:hAnsi="Tahoma" w:cs="Tahoma"/>
        </w:rPr>
        <w:t xml:space="preserve"> program S</w:t>
      </w:r>
      <w:r w:rsidR="00A116F1" w:rsidRPr="00A116F1">
        <w:rPr>
          <w:rFonts w:ascii="Tahoma" w:eastAsia="Times New Roman" w:hAnsi="Tahoma" w:cs="Tahoma"/>
        </w:rPr>
        <w:t>-</w:t>
      </w:r>
      <w:r w:rsidRPr="00A116F1">
        <w:rPr>
          <w:rFonts w:ascii="Tahoma" w:eastAsia="Times New Roman" w:hAnsi="Tahoma" w:cs="Tahoma"/>
        </w:rPr>
        <w:t>2 PLB</w:t>
      </w:r>
      <w:r w:rsidR="00A116F1" w:rsidRPr="00A116F1">
        <w:rPr>
          <w:rFonts w:ascii="Tahoma" w:eastAsia="Times New Roman" w:hAnsi="Tahoma" w:cs="Tahoma"/>
        </w:rPr>
        <w:t xml:space="preserve">, dalam mengelola prodi PLB, </w:t>
      </w:r>
      <w:r w:rsidR="00505E6B" w:rsidRPr="00A116F1">
        <w:rPr>
          <w:rFonts w:ascii="Tahoma" w:eastAsia="Times New Roman" w:hAnsi="Tahoma" w:cs="Tahoma"/>
        </w:rPr>
        <w:t>memiliki capaian pengelolaan, sebagai berikut:</w:t>
      </w:r>
    </w:p>
    <w:p w:rsidR="00505E6B" w:rsidRPr="00A116F1" w:rsidRDefault="00505E6B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Daya dukung sumber daya d</w:t>
      </w:r>
      <w:r w:rsidR="002F0121">
        <w:rPr>
          <w:rFonts w:ascii="Tahoma" w:hAnsi="Tahoma" w:cs="Tahoma"/>
          <w:sz w:val="22"/>
          <w:szCs w:val="22"/>
        </w:rPr>
        <w:t xml:space="preserve">osen berkualifikasi guru besar </w:t>
      </w:r>
      <w:r w:rsidRPr="00A116F1">
        <w:rPr>
          <w:rFonts w:ascii="Tahoma" w:hAnsi="Tahoma" w:cs="Tahoma"/>
          <w:sz w:val="22"/>
          <w:szCs w:val="22"/>
        </w:rPr>
        <w:t>satu orang dan berkualifikasi doktor sebanyak delapan orang.</w:t>
      </w:r>
    </w:p>
    <w:p w:rsidR="00505E6B" w:rsidRPr="00A116F1" w:rsidRDefault="00505E6B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Me</w:t>
      </w:r>
      <w:r w:rsidR="002F0121">
        <w:rPr>
          <w:rFonts w:ascii="Tahoma" w:hAnsi="Tahoma" w:cs="Tahoma"/>
          <w:sz w:val="22"/>
          <w:szCs w:val="22"/>
        </w:rPr>
        <w:t>mi</w:t>
      </w:r>
      <w:r w:rsidRPr="00A116F1">
        <w:rPr>
          <w:rFonts w:ascii="Tahoma" w:hAnsi="Tahoma" w:cs="Tahoma"/>
          <w:sz w:val="22"/>
          <w:szCs w:val="22"/>
        </w:rPr>
        <w:t>liki laboratorium layanan anak berkebutuhan khusus</w:t>
      </w:r>
    </w:p>
    <w:p w:rsidR="00505E6B" w:rsidRPr="00A116F1" w:rsidRDefault="00505E6B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Mendapat penugasan dari Kementerian Pendidikan dan Kebudayaan untuk melaksanakan Program Sert</w:t>
      </w:r>
      <w:r w:rsidR="002F0121">
        <w:rPr>
          <w:rFonts w:ascii="Tahoma" w:hAnsi="Tahoma" w:cs="Tahoma"/>
          <w:sz w:val="22"/>
          <w:szCs w:val="22"/>
        </w:rPr>
        <w:t xml:space="preserve">ifikasi Guru Pendidikan Khusus </w:t>
      </w:r>
      <w:r w:rsidRPr="00A116F1">
        <w:rPr>
          <w:rFonts w:ascii="Tahoma" w:hAnsi="Tahoma" w:cs="Tahoma"/>
          <w:sz w:val="22"/>
          <w:szCs w:val="22"/>
        </w:rPr>
        <w:t>wilayah D.I. Yogyakarta, Jawa tengan dan Jawa Barat</w:t>
      </w:r>
    </w:p>
    <w:p w:rsidR="000B2F71" w:rsidRPr="00A116F1" w:rsidRDefault="00505E6B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Mendapat kerjasama dengan Universitas Islam Negeri Sunan Ka</w:t>
      </w:r>
      <w:r w:rsidR="000B2F71" w:rsidRPr="00A116F1">
        <w:rPr>
          <w:rFonts w:ascii="Tahoma" w:hAnsi="Tahoma" w:cs="Tahoma"/>
          <w:sz w:val="22"/>
          <w:szCs w:val="22"/>
        </w:rPr>
        <w:t xml:space="preserve">lijaga untuk program lisensi </w:t>
      </w:r>
      <w:r w:rsidRPr="00A116F1">
        <w:rPr>
          <w:rFonts w:ascii="Tahoma" w:hAnsi="Tahoma" w:cs="Tahoma"/>
          <w:sz w:val="22"/>
          <w:szCs w:val="22"/>
        </w:rPr>
        <w:t xml:space="preserve"> </w:t>
      </w:r>
      <w:r w:rsidR="000B2F71" w:rsidRPr="00A116F1">
        <w:rPr>
          <w:rFonts w:ascii="Tahoma" w:hAnsi="Tahoma" w:cs="Tahoma"/>
          <w:sz w:val="22"/>
          <w:szCs w:val="22"/>
        </w:rPr>
        <w:t>bidang ke-PLB-an, bagi lulusan S</w:t>
      </w:r>
      <w:r w:rsidRPr="00A116F1">
        <w:rPr>
          <w:rFonts w:ascii="Tahoma" w:hAnsi="Tahoma" w:cs="Tahoma"/>
          <w:sz w:val="22"/>
          <w:szCs w:val="22"/>
        </w:rPr>
        <w:t xml:space="preserve">arjana </w:t>
      </w:r>
      <w:r w:rsidR="000B2F71" w:rsidRPr="00A116F1">
        <w:rPr>
          <w:rFonts w:ascii="Tahoma" w:hAnsi="Tahoma" w:cs="Tahoma"/>
          <w:sz w:val="22"/>
          <w:szCs w:val="22"/>
        </w:rPr>
        <w:t>A</w:t>
      </w:r>
      <w:r w:rsidRPr="00A116F1">
        <w:rPr>
          <w:rFonts w:ascii="Tahoma" w:hAnsi="Tahoma" w:cs="Tahoma"/>
          <w:sz w:val="22"/>
          <w:szCs w:val="22"/>
        </w:rPr>
        <w:t xml:space="preserve">gama </w:t>
      </w:r>
      <w:r w:rsidR="000B2F71" w:rsidRPr="00A116F1">
        <w:rPr>
          <w:rFonts w:ascii="Tahoma" w:hAnsi="Tahoma" w:cs="Tahoma"/>
          <w:sz w:val="22"/>
          <w:szCs w:val="22"/>
        </w:rPr>
        <w:t>I</w:t>
      </w:r>
      <w:r w:rsidRPr="00A116F1">
        <w:rPr>
          <w:rFonts w:ascii="Tahoma" w:hAnsi="Tahoma" w:cs="Tahoma"/>
          <w:sz w:val="22"/>
          <w:szCs w:val="22"/>
        </w:rPr>
        <w:t>slam</w:t>
      </w:r>
      <w:r w:rsidR="000B2F71" w:rsidRPr="00A116F1">
        <w:rPr>
          <w:rFonts w:ascii="Tahoma" w:hAnsi="Tahoma" w:cs="Tahoma"/>
          <w:sz w:val="22"/>
          <w:szCs w:val="22"/>
        </w:rPr>
        <w:t>, sebagai guru agama pendidikan khusus.</w:t>
      </w:r>
    </w:p>
    <w:p w:rsidR="000B2F71" w:rsidRPr="00A116F1" w:rsidRDefault="000B2F71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Mendapat kerjasama dengan DIKPORA Daerah Istimewa Yogyakarta dan di tingkat Kota/Kabupaten untuk menyelenggarakan program kelanjutan studi bagi guru pendidikan khusus yang belum sarjana. Juga kerja</w:t>
      </w:r>
      <w:r w:rsidR="002F0121">
        <w:rPr>
          <w:rFonts w:ascii="Tahoma" w:hAnsi="Tahoma" w:cs="Tahoma"/>
          <w:sz w:val="22"/>
          <w:szCs w:val="22"/>
        </w:rPr>
        <w:t xml:space="preserve"> </w:t>
      </w:r>
      <w:r w:rsidRPr="00A116F1">
        <w:rPr>
          <w:rFonts w:ascii="Tahoma" w:hAnsi="Tahoma" w:cs="Tahoma"/>
          <w:sz w:val="22"/>
          <w:szCs w:val="22"/>
        </w:rPr>
        <w:t xml:space="preserve">sma untuk program lisensi bidang ke-PLB-an bagi guru di sekolah luar biasa (SLB) dan guru sekolah inklusif yang berkualifikasi sarjana pendidikan non-PLB. </w:t>
      </w:r>
    </w:p>
    <w:p w:rsidR="00505E6B" w:rsidRPr="00A116F1" w:rsidRDefault="002F0121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Mendapat kerjasama d</w:t>
      </w:r>
    </w:p>
    <w:p w:rsidR="000B2F71" w:rsidRPr="00A116F1" w:rsidRDefault="00505E6B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Bekerjasama dengan sekolah, masyarakat dan pemerintah daerah jawa dan propinsi luar jawa untuk program, penelitian kebijakan, pen</w:t>
      </w:r>
      <w:r w:rsidR="000B2F71" w:rsidRPr="00A116F1">
        <w:rPr>
          <w:rFonts w:ascii="Tahoma" w:hAnsi="Tahoma" w:cs="Tahoma"/>
          <w:sz w:val="22"/>
          <w:szCs w:val="22"/>
        </w:rPr>
        <w:t xml:space="preserve">gembangan layanan, pelatihan </w:t>
      </w:r>
      <w:r w:rsidRPr="00A116F1">
        <w:rPr>
          <w:rFonts w:ascii="Tahoma" w:hAnsi="Tahoma" w:cs="Tahoma"/>
          <w:sz w:val="22"/>
          <w:szCs w:val="22"/>
        </w:rPr>
        <w:t>guru</w:t>
      </w:r>
      <w:r w:rsidR="000B2F71" w:rsidRPr="00A116F1">
        <w:rPr>
          <w:rFonts w:ascii="Tahoma" w:hAnsi="Tahoma" w:cs="Tahoma"/>
          <w:sz w:val="22"/>
          <w:szCs w:val="22"/>
        </w:rPr>
        <w:t xml:space="preserve">, pelaksanaan tes dan asesmen anak berkebutuhan khusus dan untuk penegmbangan kompetensi mahasiswa PLB. </w:t>
      </w:r>
    </w:p>
    <w:p w:rsidR="000B2F71" w:rsidRPr="00A116F1" w:rsidRDefault="000B2F71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Melakukan kegiatan jejaring dengan lembaga perguruan tinggi luar negeri (Malasia, Bangkok, Australia, India, Pransis, Filipina, dll) dan dalam negri peningkatan kemampuan keilmuan pendidikan khusus dan meninhkatkan kualitas mutu ulusan.</w:t>
      </w:r>
    </w:p>
    <w:p w:rsidR="000B2F71" w:rsidRPr="00A116F1" w:rsidRDefault="000B2F71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>Memiliki penerbitan Jurnal Pendidikan Khusus (JPK) untuk penyebarluasan hasil penelitian, dan pengembangan keilmuan pendidikan khusus</w:t>
      </w:r>
    </w:p>
    <w:p w:rsidR="00AF4DFA" w:rsidRPr="00A116F1" w:rsidRDefault="000B2F71" w:rsidP="00A116F1">
      <w:pPr>
        <w:pStyle w:val="Default"/>
        <w:numPr>
          <w:ilvl w:val="0"/>
          <w:numId w:val="3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A116F1">
        <w:rPr>
          <w:rFonts w:ascii="Tahoma" w:hAnsi="Tahoma" w:cs="Tahoma"/>
          <w:sz w:val="22"/>
          <w:szCs w:val="22"/>
        </w:rPr>
        <w:t xml:space="preserve">Memiliki prepustakaan manual dan </w:t>
      </w:r>
      <w:r w:rsidRPr="00A116F1">
        <w:rPr>
          <w:rFonts w:ascii="Tahoma" w:hAnsi="Tahoma" w:cs="Tahoma"/>
          <w:i/>
          <w:sz w:val="22"/>
          <w:szCs w:val="22"/>
        </w:rPr>
        <w:t>on-line</w:t>
      </w:r>
      <w:r w:rsidRPr="00A116F1">
        <w:rPr>
          <w:rFonts w:ascii="Tahoma" w:hAnsi="Tahoma" w:cs="Tahoma"/>
          <w:sz w:val="22"/>
          <w:szCs w:val="22"/>
        </w:rPr>
        <w:t xml:space="preserve"> dengan koleksi referensi buku teks dan jurnal </w:t>
      </w:r>
      <w:r w:rsidR="005D0F96" w:rsidRPr="00A116F1">
        <w:rPr>
          <w:rFonts w:ascii="Tahoma" w:hAnsi="Tahoma" w:cs="Tahoma"/>
          <w:sz w:val="22"/>
          <w:szCs w:val="22"/>
        </w:rPr>
        <w:t xml:space="preserve">pendidikan khusus, yang secara pereodik dilakukan pembaharuan. </w:t>
      </w:r>
    </w:p>
    <w:p w:rsidR="005D0F96" w:rsidRDefault="002F0121" w:rsidP="002F0121">
      <w:pPr>
        <w:spacing w:before="120" w:after="0"/>
        <w:ind w:firstLine="720"/>
        <w:contextualSpacing/>
        <w:jc w:val="both"/>
        <w:rPr>
          <w:rFonts w:ascii="Tahoma" w:hAnsi="Tahoma" w:cs="Tahoma"/>
          <w:bCs/>
        </w:rPr>
      </w:pPr>
      <w:r w:rsidRPr="002F0121">
        <w:rPr>
          <w:rFonts w:ascii="Tahoma" w:eastAsia="Times New Roman" w:hAnsi="Tahoma" w:cs="Tahoma"/>
        </w:rPr>
        <w:t>Kurikulum</w:t>
      </w:r>
      <w:r w:rsidRPr="00B03A96">
        <w:rPr>
          <w:rFonts w:ascii="Tahoma" w:hAnsi="Tahoma" w:cs="Tahoma"/>
          <w:bCs/>
        </w:rPr>
        <w:t xml:space="preserve"> program studi terdiri atas beberapa mata kuliah yang dikelompokkan ke dalam </w:t>
      </w:r>
      <w:r>
        <w:rPr>
          <w:rFonts w:ascii="Tahoma" w:hAnsi="Tahoma" w:cs="Tahoma"/>
          <w:bCs/>
        </w:rPr>
        <w:t>tiga</w:t>
      </w:r>
      <w:r w:rsidRPr="00B03A96">
        <w:rPr>
          <w:rFonts w:ascii="Tahoma" w:hAnsi="Tahoma" w:cs="Tahoma"/>
          <w:bCs/>
        </w:rPr>
        <w:t xml:space="preserve"> komponen, yaitu (1) mata kuliah</w:t>
      </w:r>
      <w:r>
        <w:rPr>
          <w:rFonts w:ascii="Tahoma" w:hAnsi="Tahoma" w:cs="Tahoma"/>
          <w:bCs/>
        </w:rPr>
        <w:t xml:space="preserve"> Program Pascasarjana</w:t>
      </w:r>
      <w:r w:rsidRPr="00B03A96">
        <w:rPr>
          <w:rFonts w:ascii="Tahoma" w:hAnsi="Tahoma" w:cs="Tahoma"/>
          <w:bCs/>
        </w:rPr>
        <w:t xml:space="preserve">, (2) mata kuliah </w:t>
      </w:r>
      <w:r>
        <w:rPr>
          <w:rFonts w:ascii="Tahoma" w:hAnsi="Tahoma" w:cs="Tahoma"/>
          <w:bCs/>
        </w:rPr>
        <w:t>Prodi, dan (4</w:t>
      </w:r>
      <w:r w:rsidRPr="00B03A96">
        <w:rPr>
          <w:rFonts w:ascii="Tahoma" w:hAnsi="Tahoma" w:cs="Tahoma"/>
          <w:bCs/>
        </w:rPr>
        <w:t>) mata kuliah pilihan. Kredit semester yang harus ditempuh sebanyak 44 sks. Adapun sebarannya adalah sebagai berikut.</w:t>
      </w:r>
    </w:p>
    <w:p w:rsidR="00453FEB" w:rsidRDefault="00453FEB" w:rsidP="00453FEB">
      <w:pPr>
        <w:spacing w:after="0" w:line="240" w:lineRule="auto"/>
        <w:jc w:val="center"/>
        <w:rPr>
          <w:rFonts w:ascii="Tahoma" w:hAnsi="Tahoma" w:cs="Tahoma"/>
        </w:rPr>
      </w:pPr>
    </w:p>
    <w:p w:rsidR="00453FEB" w:rsidRDefault="00453FEB" w:rsidP="00453FEB">
      <w:pPr>
        <w:spacing w:after="0" w:line="240" w:lineRule="auto"/>
        <w:jc w:val="center"/>
        <w:rPr>
          <w:rFonts w:ascii="Tahoma" w:hAnsi="Tahoma" w:cs="Tahoma"/>
        </w:rPr>
      </w:pPr>
    </w:p>
    <w:p w:rsidR="00453FEB" w:rsidRDefault="00453FEB" w:rsidP="00453FEB">
      <w:pPr>
        <w:spacing w:after="0" w:line="240" w:lineRule="auto"/>
        <w:jc w:val="center"/>
        <w:rPr>
          <w:rFonts w:ascii="Tahoma" w:hAnsi="Tahoma" w:cs="Tahoma"/>
        </w:rPr>
      </w:pPr>
    </w:p>
    <w:p w:rsidR="00453FEB" w:rsidRPr="005040BE" w:rsidRDefault="00453FEB" w:rsidP="00453FEB">
      <w:pPr>
        <w:spacing w:after="0" w:line="240" w:lineRule="auto"/>
        <w:jc w:val="center"/>
        <w:rPr>
          <w:rFonts w:ascii="Tahoma" w:hAnsi="Tahoma" w:cs="Tahoma"/>
        </w:rPr>
      </w:pPr>
      <w:r w:rsidRPr="005040BE">
        <w:rPr>
          <w:rFonts w:ascii="Tahoma" w:hAnsi="Tahoma" w:cs="Tahoma"/>
        </w:rPr>
        <w:t>KURIKULUM</w:t>
      </w:r>
    </w:p>
    <w:p w:rsidR="00453FEB" w:rsidRPr="005040BE" w:rsidRDefault="00453FEB" w:rsidP="00453FEB">
      <w:pPr>
        <w:spacing w:after="0" w:line="240" w:lineRule="auto"/>
        <w:jc w:val="center"/>
        <w:rPr>
          <w:rFonts w:ascii="Tahoma" w:hAnsi="Tahoma" w:cs="Tahoma"/>
        </w:rPr>
      </w:pPr>
      <w:r w:rsidRPr="005040BE">
        <w:rPr>
          <w:rFonts w:ascii="Tahoma" w:hAnsi="Tahoma" w:cs="Tahoma"/>
        </w:rPr>
        <w:t>PROGRAM STUDI PENDIDIKAN LUAR BIASA</w:t>
      </w:r>
    </w:p>
    <w:p w:rsidR="00453FEB" w:rsidRPr="005040BE" w:rsidRDefault="00453FEB" w:rsidP="00453FEB">
      <w:pPr>
        <w:spacing w:after="0" w:line="240" w:lineRule="auto"/>
        <w:jc w:val="center"/>
        <w:rPr>
          <w:rFonts w:ascii="Tahoma" w:hAnsi="Tahoma" w:cs="Tahoma"/>
        </w:rPr>
      </w:pPr>
      <w:r w:rsidRPr="005040BE">
        <w:rPr>
          <w:rFonts w:ascii="Tahoma" w:hAnsi="Tahoma" w:cs="Tahoma"/>
        </w:rPr>
        <w:t>PROGRAM PASCASARJANA UNIVERSITAS NEGERI YOGYAKARTA</w:t>
      </w:r>
    </w:p>
    <w:p w:rsidR="00453FEB" w:rsidRDefault="00453FEB" w:rsidP="00453FEB">
      <w:pPr>
        <w:spacing w:after="0"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5"/>
        <w:gridCol w:w="995"/>
        <w:gridCol w:w="4849"/>
        <w:gridCol w:w="471"/>
        <w:gridCol w:w="471"/>
        <w:gridCol w:w="471"/>
        <w:gridCol w:w="344"/>
        <w:gridCol w:w="1450"/>
      </w:tblGrid>
      <w:tr w:rsidR="00453FEB" w:rsidRPr="005040BE" w:rsidTr="009C3660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NO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KODE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MATA KULIAH</w:t>
            </w:r>
          </w:p>
        </w:tc>
        <w:tc>
          <w:tcPr>
            <w:tcW w:w="0" w:type="auto"/>
            <w:gridSpan w:val="4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SEM</w:t>
            </w:r>
            <w:r w:rsidRPr="005040B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&amp;</w:t>
            </w:r>
            <w:r w:rsidRPr="005040BE">
              <w:rPr>
                <w:rFonts w:ascii="Tahoma" w:hAnsi="Tahoma" w:cs="Tahoma"/>
                <w:b/>
                <w:sz w:val="20"/>
                <w:szCs w:val="20"/>
              </w:rPr>
              <w:t xml:space="preserve"> SKS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JUMLAH SKS</w:t>
            </w:r>
          </w:p>
        </w:tc>
      </w:tr>
      <w:tr w:rsidR="00453FEB" w:rsidRPr="005040BE" w:rsidTr="009C3660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  <w:gridSpan w:val="3"/>
            <w:vAlign w:val="center"/>
          </w:tcPr>
          <w:p w:rsidR="00453FEB" w:rsidRPr="00BA3788" w:rsidRDefault="00453FEB" w:rsidP="009C3660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I. </w:t>
            </w:r>
            <w:r w:rsidRPr="00BA3788">
              <w:rPr>
                <w:rFonts w:ascii="Tahoma" w:hAnsi="Tahoma" w:cs="Tahoma"/>
                <w:b/>
                <w:sz w:val="20"/>
                <w:szCs w:val="20"/>
              </w:rPr>
              <w:t>MATA KULIAH PPs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  <w:vAlign w:val="center"/>
          </w:tcPr>
          <w:p w:rsidR="00453FEB" w:rsidRPr="005040BE" w:rsidRDefault="00453FEB" w:rsidP="00453FEB">
            <w:pPr>
              <w:pStyle w:val="ListParagraph"/>
              <w:numPr>
                <w:ilvl w:val="0"/>
                <w:numId w:val="2"/>
              </w:numPr>
              <w:ind w:left="284" w:hanging="29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PAS8201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Filsafat Ilmu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53FEB" w:rsidRPr="005040BE" w:rsidTr="009C3660">
        <w:tc>
          <w:tcPr>
            <w:tcW w:w="0" w:type="auto"/>
            <w:vAlign w:val="center"/>
          </w:tcPr>
          <w:p w:rsidR="00453FEB" w:rsidRPr="005040BE" w:rsidRDefault="00453FEB" w:rsidP="00453FEB">
            <w:pPr>
              <w:pStyle w:val="ListParagraph"/>
              <w:numPr>
                <w:ilvl w:val="0"/>
                <w:numId w:val="2"/>
              </w:numPr>
              <w:ind w:left="284" w:hanging="29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PAS8302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Metodologi Penelitian Pendidikan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040BE" w:rsidRDefault="00453FEB" w:rsidP="00453FEB">
            <w:pPr>
              <w:pStyle w:val="ListParagraph"/>
              <w:numPr>
                <w:ilvl w:val="0"/>
                <w:numId w:val="2"/>
              </w:numPr>
              <w:ind w:left="284" w:hanging="29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PAS8303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Statistika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040BE" w:rsidRDefault="00453FEB" w:rsidP="00453FEB">
            <w:pPr>
              <w:pStyle w:val="ListParagraph"/>
              <w:numPr>
                <w:ilvl w:val="0"/>
                <w:numId w:val="2"/>
              </w:numPr>
              <w:ind w:left="284" w:hanging="29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PAS8204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Bahasa Inggris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040BE" w:rsidRDefault="00453FEB" w:rsidP="009C3660">
            <w:pPr>
              <w:pStyle w:val="ListParagraph"/>
              <w:ind w:left="28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Jumlah sks Mata Kuliah PPs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  <w:gridSpan w:val="3"/>
            <w:vAlign w:val="center"/>
          </w:tcPr>
          <w:p w:rsidR="00453FEB" w:rsidRPr="00BA3788" w:rsidRDefault="00453FEB" w:rsidP="009C3660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lastRenderedPageBreak/>
              <w:t xml:space="preserve">II. </w:t>
            </w:r>
            <w:r w:rsidRPr="00BA3788">
              <w:rPr>
                <w:rFonts w:ascii="Tahoma" w:hAnsi="Tahoma" w:cs="Tahoma"/>
                <w:b/>
                <w:sz w:val="20"/>
                <w:szCs w:val="20"/>
              </w:rPr>
              <w:t>MATA KULIAH PRODI</w:t>
            </w: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3FEB" w:rsidRPr="005040BE" w:rsidTr="00F64AEA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PLB8201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Kebijakan Pendidikan Khusus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53FEB" w:rsidRPr="005040BE" w:rsidRDefault="00F64AEA" w:rsidP="00F64AE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5040BE"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Inovasi Pembelajaran Anak Berkebutuhan Khusus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PLB8203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Perkembangan Anak Berkebutuhan Khusus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PLB8204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Pembelajaran Inklusif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5040BE">
              <w:rPr>
                <w:rFonts w:ascii="Tahoma" w:hAnsi="Tahoma" w:cs="Tahoma"/>
                <w:sz w:val="20"/>
                <w:szCs w:val="20"/>
              </w:rPr>
              <w:t>05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Asesmen Pembelajaran Anak Berkebutuhan Khusus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5040BE">
              <w:rPr>
                <w:rFonts w:ascii="Tahoma" w:hAnsi="Tahoma" w:cs="Tahoma"/>
                <w:sz w:val="20"/>
                <w:szCs w:val="20"/>
              </w:rPr>
              <w:t>06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Pengembangan Program Pembelajaran Terindividualisasi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PLB8307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Analisis Kurikulum Pendidikan ABK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PLB830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Penilaian Hasil Belajar ABK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ind w:left="77" w:hanging="77"/>
              <w:rPr>
                <w:rFonts w:ascii="Tahoma" w:eastAsia="Calibri" w:hAnsi="Tahoma" w:cs="Tahoma"/>
                <w:sz w:val="20"/>
                <w:szCs w:val="20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</w:rPr>
              <w:t>Proposal Tesis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ind w:left="77" w:hanging="77"/>
              <w:rPr>
                <w:rFonts w:ascii="Tahoma" w:eastAsia="Calibri" w:hAnsi="Tahoma" w:cs="Tahoma"/>
                <w:sz w:val="20"/>
                <w:szCs w:val="20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</w:rPr>
              <w:t>Seminar Proposal Tesis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PLB86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ind w:left="77" w:hanging="77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Tesis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C00042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  <w:r w:rsidRPr="00D858DD">
              <w:rPr>
                <w:rFonts w:ascii="Tahoma" w:eastAsia="Calibri" w:hAnsi="Tahoma" w:cs="Tahoma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453FEB" w:rsidRPr="00C00042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581A66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ind w:left="252" w:right="-108" w:hanging="252"/>
              <w:rPr>
                <w:rFonts w:ascii="Tahoma" w:eastAsia="Calibri" w:hAnsi="Tahoma" w:cs="Tahoma"/>
                <w:sz w:val="20"/>
                <w:szCs w:val="20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</w:rPr>
              <w:t>Penulisan Karya Ilmiah</w:t>
            </w: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9E650B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Default="00453FEB" w:rsidP="009C366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</w:tcPr>
          <w:p w:rsidR="00453FEB" w:rsidRPr="009E650B" w:rsidRDefault="00453FEB" w:rsidP="00F64AEA">
            <w:pPr>
              <w:autoSpaceDN w:val="0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Jumlah sks Mata Kuliah</w:t>
            </w:r>
            <w:r w:rsidR="00F64AEA">
              <w:rPr>
                <w:rFonts w:ascii="Tahoma" w:hAnsi="Tahoma" w:cs="Tahoma"/>
                <w:sz w:val="20"/>
                <w:szCs w:val="20"/>
              </w:rPr>
              <w:t xml:space="preserve"> Prodi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eastAsia="Calibri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eastAsia="Calibri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eastAsia="Calibri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453FEB" w:rsidRPr="007949AE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7949AE">
              <w:rPr>
                <w:rFonts w:ascii="Tahoma" w:eastAsia="Calibri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AEA" w:rsidRPr="005040BE" w:rsidTr="008B12C9">
        <w:tc>
          <w:tcPr>
            <w:tcW w:w="0" w:type="auto"/>
            <w:gridSpan w:val="3"/>
          </w:tcPr>
          <w:p w:rsidR="00F64AEA" w:rsidRPr="00F64AEA" w:rsidRDefault="00F64AEA" w:rsidP="00F64AEA">
            <w:pPr>
              <w:autoSpaceDN w:val="0"/>
              <w:ind w:left="252" w:right="-108" w:hanging="252"/>
              <w:rPr>
                <w:rFonts w:ascii="Tahoma" w:hAnsi="Tahoma" w:cs="Tahoma"/>
                <w:b/>
                <w:sz w:val="20"/>
                <w:szCs w:val="20"/>
              </w:rPr>
            </w:pPr>
            <w:r w:rsidRPr="00F64AEA">
              <w:rPr>
                <w:rFonts w:ascii="Tahoma" w:hAnsi="Tahoma" w:cs="Tahoma"/>
                <w:b/>
                <w:sz w:val="20"/>
                <w:szCs w:val="20"/>
              </w:rPr>
              <w:t>III. MATA KULIAH PILIHAN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581A66">
              <w:rPr>
                <w:rFonts w:ascii="Tahoma" w:hAnsi="Tahoma" w:cs="Tahoma"/>
                <w:b/>
                <w:sz w:val="20"/>
                <w:szCs w:val="20"/>
              </w:rPr>
              <w:t>(4 SKS 2 Mata Kuliah)</w:t>
            </w:r>
          </w:p>
        </w:tc>
        <w:tc>
          <w:tcPr>
            <w:tcW w:w="0" w:type="auto"/>
          </w:tcPr>
          <w:p w:rsidR="00F64AEA" w:rsidRPr="007949AE" w:rsidRDefault="00F64AEA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F64AEA" w:rsidRPr="007949AE" w:rsidRDefault="00F64AEA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F64AEA" w:rsidRPr="007949AE" w:rsidRDefault="00F64AEA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F64AEA" w:rsidRPr="007949AE" w:rsidRDefault="00F64AEA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F64AEA" w:rsidRPr="005040BE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F64AEA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Pengembangan Persepsi, Sensorimotor &amp; Mobilitas ABK*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53FEB" w:rsidRPr="005040BE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53FEB" w:rsidRPr="005040BE" w:rsidTr="009C3660">
        <w:tc>
          <w:tcPr>
            <w:tcW w:w="0" w:type="auto"/>
          </w:tcPr>
          <w:p w:rsidR="00453FEB" w:rsidRPr="00F64AEA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Pembelajaran Komunikasi ABK*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F64AEA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Pembelajaran Perilaku Adaptif ABK*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F64AEA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Pengembangan Karir &amp; Vokasional ABK*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F64AEA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Pengembangan Kreativitas ABK*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</w:tcPr>
          <w:p w:rsidR="00453FEB" w:rsidRPr="00F64AEA" w:rsidRDefault="00F64AEA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453FEB" w:rsidRPr="00581A66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PLB821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Pengembangan Program Akademik*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40B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3FEB" w:rsidRPr="005040BE" w:rsidTr="009C3660">
        <w:tc>
          <w:tcPr>
            <w:tcW w:w="0" w:type="auto"/>
            <w:shd w:val="clear" w:color="auto" w:fill="F2F2F2" w:themeFill="background1" w:themeFillShade="F2"/>
          </w:tcPr>
          <w:p w:rsidR="00453FEB" w:rsidRPr="005040BE" w:rsidRDefault="00453FEB" w:rsidP="009C3660">
            <w:pPr>
              <w:pStyle w:val="ListParagraph"/>
              <w:ind w:left="284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453FEB" w:rsidRPr="00855CE1" w:rsidRDefault="00453FEB" w:rsidP="009C3660">
            <w:pPr>
              <w:autoSpaceDN w:val="0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5CE1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JUMLAH 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TOTAL </w:t>
            </w:r>
            <w:r w:rsidRPr="00855CE1">
              <w:rPr>
                <w:rFonts w:ascii="Tahoma" w:eastAsia="Calibri" w:hAnsi="Tahoma" w:cs="Tahoma"/>
                <w:b/>
                <w:sz w:val="20"/>
                <w:szCs w:val="20"/>
              </w:rPr>
              <w:t>SKS YANG DIAMBIL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53FEB" w:rsidRPr="005040BE" w:rsidRDefault="00453FEB" w:rsidP="009C36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44</w:t>
            </w:r>
          </w:p>
        </w:tc>
      </w:tr>
      <w:tr w:rsidR="00453FEB" w:rsidRPr="005040BE" w:rsidTr="009C3660">
        <w:tc>
          <w:tcPr>
            <w:tcW w:w="0" w:type="auto"/>
          </w:tcPr>
          <w:p w:rsidR="00453FEB" w:rsidRPr="005040BE" w:rsidRDefault="00453FEB" w:rsidP="009C3660">
            <w:pPr>
              <w:pStyle w:val="ListParagraph"/>
              <w:ind w:left="284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Align w:val="center"/>
          </w:tcPr>
          <w:p w:rsidR="00453FEB" w:rsidRPr="005040BE" w:rsidRDefault="00453FEB" w:rsidP="009C366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040BE">
              <w:rPr>
                <w:rFonts w:ascii="Tahoma" w:hAnsi="Tahoma" w:cs="Tahoma"/>
                <w:b/>
                <w:sz w:val="20"/>
                <w:szCs w:val="20"/>
              </w:rPr>
              <w:t>Jumlah kes</w:t>
            </w:r>
            <w:r>
              <w:rPr>
                <w:rFonts w:ascii="Tahoma" w:hAnsi="Tahoma" w:cs="Tahoma"/>
                <w:b/>
                <w:sz w:val="20"/>
                <w:szCs w:val="20"/>
              </w:rPr>
              <w:t>eluruhan (Umum 10 SKS + Wajib 30</w:t>
            </w:r>
            <w:r w:rsidRPr="005040BE">
              <w:rPr>
                <w:rFonts w:ascii="Tahoma" w:hAnsi="Tahoma" w:cs="Tahoma"/>
                <w:b/>
                <w:sz w:val="20"/>
                <w:szCs w:val="20"/>
              </w:rPr>
              <w:t xml:space="preserve"> SKS + Pilihan 4 SKS)=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44</w:t>
            </w:r>
            <w:r w:rsidRPr="005040BE">
              <w:rPr>
                <w:rFonts w:ascii="Tahoma" w:hAnsi="Tahoma" w:cs="Tahoma"/>
                <w:b/>
                <w:sz w:val="20"/>
                <w:szCs w:val="20"/>
              </w:rPr>
              <w:t xml:space="preserve"> SKS</w:t>
            </w:r>
          </w:p>
        </w:tc>
      </w:tr>
    </w:tbl>
    <w:p w:rsidR="00453FEB" w:rsidRDefault="00453FEB" w:rsidP="00453FEB">
      <w:pPr>
        <w:pStyle w:val="ListParagraph"/>
        <w:spacing w:after="0" w:line="240" w:lineRule="auto"/>
        <w:ind w:left="0"/>
        <w:rPr>
          <w:rFonts w:ascii="Tahoma" w:hAnsi="Tahoma" w:cs="Tahoma"/>
        </w:rPr>
      </w:pPr>
    </w:p>
    <w:p w:rsidR="00453FEB" w:rsidRPr="005040BE" w:rsidRDefault="00453FEB" w:rsidP="00453FEB">
      <w:pPr>
        <w:pStyle w:val="ListParagraph"/>
        <w:spacing w:after="0" w:line="240" w:lineRule="auto"/>
        <w:ind w:left="0"/>
        <w:rPr>
          <w:rFonts w:ascii="Tahoma" w:hAnsi="Tahoma" w:cs="Tahoma"/>
        </w:rPr>
      </w:pPr>
      <w:r w:rsidRPr="005040BE">
        <w:rPr>
          <w:rFonts w:ascii="Tahoma" w:hAnsi="Tahoma" w:cs="Tahoma"/>
        </w:rPr>
        <w:t>*    Mahasiswa memilih 2 Mata Kuliah Pilihan</w:t>
      </w:r>
    </w:p>
    <w:p w:rsidR="00453FEB" w:rsidRPr="00A116F1" w:rsidRDefault="00453FEB" w:rsidP="002F0121">
      <w:pPr>
        <w:spacing w:before="120" w:after="0"/>
        <w:ind w:firstLine="720"/>
        <w:contextualSpacing/>
        <w:jc w:val="both"/>
        <w:rPr>
          <w:rFonts w:ascii="Tahoma" w:hAnsi="Tahoma" w:cs="Tahoma"/>
        </w:rPr>
      </w:pPr>
    </w:p>
    <w:sectPr w:rsidR="00453FEB" w:rsidRPr="00A116F1" w:rsidSect="003C2F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234"/>
    <w:multiLevelType w:val="hybridMultilevel"/>
    <w:tmpl w:val="2E1E8690"/>
    <w:lvl w:ilvl="0" w:tplc="2CE83C22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D3919"/>
    <w:multiLevelType w:val="hybridMultilevel"/>
    <w:tmpl w:val="429A5AAA"/>
    <w:lvl w:ilvl="0" w:tplc="04210019">
      <w:start w:val="1"/>
      <w:numFmt w:val="lowerLetter"/>
      <w:lvlText w:val="%1."/>
      <w:lvlJc w:val="left"/>
      <w:pPr>
        <w:ind w:left="1620" w:hanging="360"/>
      </w:p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933128A"/>
    <w:multiLevelType w:val="hybridMultilevel"/>
    <w:tmpl w:val="475E63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F0942"/>
    <w:multiLevelType w:val="hybridMultilevel"/>
    <w:tmpl w:val="6D5AB28C"/>
    <w:lvl w:ilvl="0" w:tplc="0B82EA02">
      <w:start w:val="1"/>
      <w:numFmt w:val="decimal"/>
      <w:lvlText w:val="%1."/>
      <w:lvlJc w:val="left"/>
      <w:pPr>
        <w:ind w:left="702" w:hanging="360"/>
      </w:pPr>
      <w:rPr>
        <w:rFonts w:hint="default"/>
        <w:color w:val="000000" w:themeColor="text1"/>
      </w:rPr>
    </w:lvl>
    <w:lvl w:ilvl="1" w:tplc="CF3A612A" w:tentative="1">
      <w:start w:val="1"/>
      <w:numFmt w:val="lowerLetter"/>
      <w:lvlText w:val="%2."/>
      <w:lvlJc w:val="left"/>
      <w:pPr>
        <w:ind w:left="1422" w:hanging="360"/>
      </w:pPr>
    </w:lvl>
    <w:lvl w:ilvl="2" w:tplc="099E3F8C" w:tentative="1">
      <w:start w:val="1"/>
      <w:numFmt w:val="lowerRoman"/>
      <w:lvlText w:val="%3."/>
      <w:lvlJc w:val="right"/>
      <w:pPr>
        <w:ind w:left="2142" w:hanging="180"/>
      </w:pPr>
    </w:lvl>
    <w:lvl w:ilvl="3" w:tplc="4A286016" w:tentative="1">
      <w:start w:val="1"/>
      <w:numFmt w:val="decimal"/>
      <w:lvlText w:val="%4."/>
      <w:lvlJc w:val="left"/>
      <w:pPr>
        <w:ind w:left="2862" w:hanging="360"/>
      </w:pPr>
    </w:lvl>
    <w:lvl w:ilvl="4" w:tplc="9094EE1A" w:tentative="1">
      <w:start w:val="1"/>
      <w:numFmt w:val="lowerLetter"/>
      <w:lvlText w:val="%5."/>
      <w:lvlJc w:val="left"/>
      <w:pPr>
        <w:ind w:left="3582" w:hanging="360"/>
      </w:pPr>
    </w:lvl>
    <w:lvl w:ilvl="5" w:tplc="F1DE848E" w:tentative="1">
      <w:start w:val="1"/>
      <w:numFmt w:val="lowerRoman"/>
      <w:lvlText w:val="%6."/>
      <w:lvlJc w:val="right"/>
      <w:pPr>
        <w:ind w:left="4302" w:hanging="180"/>
      </w:pPr>
    </w:lvl>
    <w:lvl w:ilvl="6" w:tplc="DBDC05DE" w:tentative="1">
      <w:start w:val="1"/>
      <w:numFmt w:val="decimal"/>
      <w:lvlText w:val="%7."/>
      <w:lvlJc w:val="left"/>
      <w:pPr>
        <w:ind w:left="5022" w:hanging="360"/>
      </w:pPr>
    </w:lvl>
    <w:lvl w:ilvl="7" w:tplc="81481EC2" w:tentative="1">
      <w:start w:val="1"/>
      <w:numFmt w:val="lowerLetter"/>
      <w:lvlText w:val="%8."/>
      <w:lvlJc w:val="left"/>
      <w:pPr>
        <w:ind w:left="5742" w:hanging="360"/>
      </w:pPr>
    </w:lvl>
    <w:lvl w:ilvl="8" w:tplc="8474E48C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>
    <w:nsid w:val="10024522"/>
    <w:multiLevelType w:val="hybridMultilevel"/>
    <w:tmpl w:val="E2E4FA24"/>
    <w:lvl w:ilvl="0" w:tplc="6C50B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00F57"/>
    <w:multiLevelType w:val="hybridMultilevel"/>
    <w:tmpl w:val="33BE6F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D310FA"/>
    <w:multiLevelType w:val="multilevel"/>
    <w:tmpl w:val="52841A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53B3495"/>
    <w:multiLevelType w:val="hybridMultilevel"/>
    <w:tmpl w:val="FE0229F6"/>
    <w:lvl w:ilvl="0" w:tplc="6C50B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342CDD"/>
    <w:multiLevelType w:val="hybridMultilevel"/>
    <w:tmpl w:val="BCFEE4F0"/>
    <w:lvl w:ilvl="0" w:tplc="6AEEA80A">
      <w:start w:val="18"/>
      <w:numFmt w:val="decimal"/>
      <w:lvlText w:val="%1."/>
      <w:lvlJc w:val="left"/>
      <w:pPr>
        <w:ind w:left="720" w:hanging="72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A7A76"/>
    <w:multiLevelType w:val="hybridMultilevel"/>
    <w:tmpl w:val="88E6579E"/>
    <w:lvl w:ilvl="0" w:tplc="D3226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AB1788"/>
    <w:multiLevelType w:val="hybridMultilevel"/>
    <w:tmpl w:val="F47A6F6C"/>
    <w:lvl w:ilvl="0" w:tplc="D3226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15B5B"/>
    <w:multiLevelType w:val="hybridMultilevel"/>
    <w:tmpl w:val="F38AB8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9F35B2"/>
    <w:multiLevelType w:val="hybridMultilevel"/>
    <w:tmpl w:val="665E7AAA"/>
    <w:lvl w:ilvl="0" w:tplc="D292BC38">
      <w:start w:val="5"/>
      <w:numFmt w:val="decimal"/>
      <w:lvlText w:val="%1."/>
      <w:lvlJc w:val="left"/>
      <w:pPr>
        <w:ind w:left="720" w:hanging="72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F71484"/>
    <w:multiLevelType w:val="hybridMultilevel"/>
    <w:tmpl w:val="E72882C2"/>
    <w:lvl w:ilvl="0" w:tplc="9AFAE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D62930"/>
    <w:multiLevelType w:val="hybridMultilevel"/>
    <w:tmpl w:val="61243B50"/>
    <w:lvl w:ilvl="0" w:tplc="D21E8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630607"/>
    <w:multiLevelType w:val="hybridMultilevel"/>
    <w:tmpl w:val="C574992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DA4F57"/>
    <w:multiLevelType w:val="hybridMultilevel"/>
    <w:tmpl w:val="8FFC4AD8"/>
    <w:lvl w:ilvl="0" w:tplc="3238E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5B2809"/>
    <w:multiLevelType w:val="multilevel"/>
    <w:tmpl w:val="243A4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15354A3"/>
    <w:multiLevelType w:val="hybridMultilevel"/>
    <w:tmpl w:val="A3C06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765FC"/>
    <w:multiLevelType w:val="hybridMultilevel"/>
    <w:tmpl w:val="303848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9860A3"/>
    <w:multiLevelType w:val="hybridMultilevel"/>
    <w:tmpl w:val="07CEAF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0C18EC"/>
    <w:multiLevelType w:val="hybridMultilevel"/>
    <w:tmpl w:val="3B8A6B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22CB146">
      <w:start w:val="1"/>
      <w:numFmt w:val="lowerLetter"/>
      <w:lvlText w:val="%2."/>
      <w:lvlJc w:val="left"/>
      <w:pPr>
        <w:ind w:left="108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811C08"/>
    <w:multiLevelType w:val="hybridMultilevel"/>
    <w:tmpl w:val="3B56A59A"/>
    <w:lvl w:ilvl="0" w:tplc="0421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AD58CE"/>
    <w:multiLevelType w:val="hybridMultilevel"/>
    <w:tmpl w:val="429A5AAA"/>
    <w:lvl w:ilvl="0" w:tplc="04210019">
      <w:start w:val="1"/>
      <w:numFmt w:val="lowerLetter"/>
      <w:lvlText w:val="%1."/>
      <w:lvlJc w:val="left"/>
      <w:pPr>
        <w:ind w:left="1620" w:hanging="360"/>
      </w:p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50E3499E"/>
    <w:multiLevelType w:val="hybridMultilevel"/>
    <w:tmpl w:val="C69AB4A6"/>
    <w:lvl w:ilvl="0" w:tplc="B60A16A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D03CF"/>
    <w:multiLevelType w:val="hybridMultilevel"/>
    <w:tmpl w:val="588426C6"/>
    <w:lvl w:ilvl="0" w:tplc="A4DE46F2">
      <w:start w:val="1"/>
      <w:numFmt w:val="upperRoman"/>
      <w:lvlText w:val="%1."/>
      <w:lvlJc w:val="left"/>
      <w:pPr>
        <w:ind w:left="1080" w:hanging="720"/>
      </w:pPr>
      <w:rPr>
        <w:rFonts w:cs="Arial" w:hint="default"/>
        <w:color w:val="000000"/>
      </w:rPr>
    </w:lvl>
    <w:lvl w:ilvl="1" w:tplc="785274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7F4F8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B40AF7E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B2D9F"/>
    <w:multiLevelType w:val="hybridMultilevel"/>
    <w:tmpl w:val="C6BA6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92A65A8"/>
    <w:multiLevelType w:val="hybridMultilevel"/>
    <w:tmpl w:val="54B40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2E11B3"/>
    <w:multiLevelType w:val="hybridMultilevel"/>
    <w:tmpl w:val="8D0461CA"/>
    <w:lvl w:ilvl="0" w:tplc="9B1E684A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946296"/>
    <w:multiLevelType w:val="multilevel"/>
    <w:tmpl w:val="25FEFF22"/>
    <w:lvl w:ilvl="0">
      <w:start w:val="1"/>
      <w:numFmt w:val="lowerLetter"/>
      <w:lvlText w:val="%1."/>
      <w:lvlJc w:val="left"/>
      <w:pPr>
        <w:tabs>
          <w:tab w:val="num" w:pos="709"/>
        </w:tabs>
        <w:ind w:left="709" w:hanging="284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ascii="Calibri" w:eastAsiaTheme="minorHAnsi" w:hAnsi="Calibri" w:cs="Calibri"/>
        <w:color w:val="auto"/>
        <w:sz w:val="22"/>
        <w:szCs w:val="22"/>
      </w:rPr>
    </w:lvl>
    <w:lvl w:ilvl="3" w:tentative="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hint="default"/>
        <w:sz w:val="24"/>
      </w:rPr>
    </w:lvl>
    <w:lvl w:ilvl="4" w:tentative="1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ascii="Calibri" w:eastAsia="Calibri" w:hAnsi="Calibri" w:hint="default"/>
        <w:sz w:val="24"/>
      </w:rPr>
    </w:lvl>
    <w:lvl w:ilvl="5" w:tentative="1">
      <w:start w:val="1"/>
      <w:numFmt w:val="lowerRoman"/>
      <w:lvlText w:val="%1."/>
      <w:lvlJc w:val="left"/>
      <w:pPr>
        <w:tabs>
          <w:tab w:val="num" w:pos="4320"/>
        </w:tabs>
        <w:ind w:left="4320" w:hanging="180"/>
      </w:pPr>
      <w:rPr>
        <w:rFonts w:ascii="Calibri" w:eastAsia="Calibri" w:hAnsi="Calibri" w:hint="default"/>
        <w:sz w:val="24"/>
      </w:rPr>
    </w:lvl>
    <w:lvl w:ilvl="6" w:tentative="1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Calibri" w:eastAsia="Calibri" w:hAnsi="Calibri" w:hint="default"/>
        <w:sz w:val="24"/>
      </w:rPr>
    </w:lvl>
    <w:lvl w:ilvl="7" w:tentative="1">
      <w:start w:val="1"/>
      <w:numFmt w:val="lowerLetter"/>
      <w:lvlText w:val="%1."/>
      <w:lvlJc w:val="left"/>
      <w:pPr>
        <w:tabs>
          <w:tab w:val="num" w:pos="5760"/>
        </w:tabs>
        <w:ind w:left="5760" w:hanging="360"/>
      </w:pPr>
      <w:rPr>
        <w:rFonts w:ascii="Calibri" w:eastAsia="Calibri" w:hAnsi="Calibri" w:hint="default"/>
        <w:sz w:val="24"/>
      </w:rPr>
    </w:lvl>
    <w:lvl w:ilvl="8" w:tentative="1">
      <w:start w:val="1"/>
      <w:numFmt w:val="lowerRoman"/>
      <w:lvlText w:val="%1."/>
      <w:lvlJc w:val="left"/>
      <w:pPr>
        <w:tabs>
          <w:tab w:val="num" w:pos="6480"/>
        </w:tabs>
        <w:ind w:left="6480" w:hanging="180"/>
      </w:pPr>
      <w:rPr>
        <w:rFonts w:ascii="Calibri" w:eastAsia="Calibri" w:hAnsi="Calibri" w:hint="default"/>
        <w:sz w:val="24"/>
      </w:rPr>
    </w:lvl>
  </w:abstractNum>
  <w:abstractNum w:abstractNumId="30">
    <w:nsid w:val="5CA335BC"/>
    <w:multiLevelType w:val="multilevel"/>
    <w:tmpl w:val="AF249E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5FC023BB"/>
    <w:multiLevelType w:val="hybridMultilevel"/>
    <w:tmpl w:val="C4EC17AE"/>
    <w:lvl w:ilvl="0" w:tplc="F51AA2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142490"/>
    <w:multiLevelType w:val="hybridMultilevel"/>
    <w:tmpl w:val="16202FC0"/>
    <w:lvl w:ilvl="0" w:tplc="B60C652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401BE6"/>
    <w:multiLevelType w:val="hybridMultilevel"/>
    <w:tmpl w:val="6A781968"/>
    <w:lvl w:ilvl="0" w:tplc="AD5C32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653489"/>
    <w:multiLevelType w:val="multilevel"/>
    <w:tmpl w:val="63B47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num w:numId="1">
    <w:abstractNumId w:val="32"/>
  </w:num>
  <w:num w:numId="2">
    <w:abstractNumId w:val="0"/>
  </w:num>
  <w:num w:numId="3">
    <w:abstractNumId w:val="15"/>
  </w:num>
  <w:num w:numId="4">
    <w:abstractNumId w:val="12"/>
  </w:num>
  <w:num w:numId="5">
    <w:abstractNumId w:val="8"/>
  </w:num>
  <w:num w:numId="6">
    <w:abstractNumId w:val="11"/>
  </w:num>
  <w:num w:numId="7">
    <w:abstractNumId w:val="27"/>
  </w:num>
  <w:num w:numId="8">
    <w:abstractNumId w:val="21"/>
  </w:num>
  <w:num w:numId="9">
    <w:abstractNumId w:val="18"/>
  </w:num>
  <w:num w:numId="10">
    <w:abstractNumId w:val="24"/>
  </w:num>
  <w:num w:numId="11">
    <w:abstractNumId w:val="2"/>
  </w:num>
  <w:num w:numId="12">
    <w:abstractNumId w:val="5"/>
  </w:num>
  <w:num w:numId="13">
    <w:abstractNumId w:val="20"/>
  </w:num>
  <w:num w:numId="14">
    <w:abstractNumId w:val="9"/>
  </w:num>
  <w:num w:numId="15">
    <w:abstractNumId w:val="10"/>
  </w:num>
  <w:num w:numId="16">
    <w:abstractNumId w:val="13"/>
  </w:num>
  <w:num w:numId="17">
    <w:abstractNumId w:val="14"/>
  </w:num>
  <w:num w:numId="18">
    <w:abstractNumId w:val="7"/>
  </w:num>
  <w:num w:numId="19">
    <w:abstractNumId w:val="4"/>
  </w:num>
  <w:num w:numId="20">
    <w:abstractNumId w:val="26"/>
  </w:num>
  <w:num w:numId="21">
    <w:abstractNumId w:val="19"/>
  </w:num>
  <w:num w:numId="22">
    <w:abstractNumId w:val="3"/>
  </w:num>
  <w:num w:numId="23">
    <w:abstractNumId w:val="31"/>
  </w:num>
  <w:num w:numId="24">
    <w:abstractNumId w:val="16"/>
  </w:num>
  <w:num w:numId="25">
    <w:abstractNumId w:val="28"/>
  </w:num>
  <w:num w:numId="26">
    <w:abstractNumId w:val="33"/>
  </w:num>
  <w:num w:numId="27">
    <w:abstractNumId w:val="25"/>
  </w:num>
  <w:num w:numId="28">
    <w:abstractNumId w:val="29"/>
  </w:num>
  <w:num w:numId="29">
    <w:abstractNumId w:val="6"/>
  </w:num>
  <w:num w:numId="30">
    <w:abstractNumId w:val="30"/>
  </w:num>
  <w:num w:numId="31">
    <w:abstractNumId w:val="34"/>
  </w:num>
  <w:num w:numId="32">
    <w:abstractNumId w:val="1"/>
  </w:num>
  <w:num w:numId="33">
    <w:abstractNumId w:val="23"/>
  </w:num>
  <w:num w:numId="34">
    <w:abstractNumId w:val="17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2A"/>
    <w:rsid w:val="000565BC"/>
    <w:rsid w:val="00075E8E"/>
    <w:rsid w:val="000A5515"/>
    <w:rsid w:val="000B2F71"/>
    <w:rsid w:val="001659DF"/>
    <w:rsid w:val="00181982"/>
    <w:rsid w:val="001A6A3D"/>
    <w:rsid w:val="001C2DD8"/>
    <w:rsid w:val="001E43C1"/>
    <w:rsid w:val="001F1700"/>
    <w:rsid w:val="00225D9F"/>
    <w:rsid w:val="00260911"/>
    <w:rsid w:val="002B5855"/>
    <w:rsid w:val="002F0121"/>
    <w:rsid w:val="00315FE1"/>
    <w:rsid w:val="00325E34"/>
    <w:rsid w:val="00327EF5"/>
    <w:rsid w:val="003C2FC7"/>
    <w:rsid w:val="003D3785"/>
    <w:rsid w:val="00415596"/>
    <w:rsid w:val="00417AFC"/>
    <w:rsid w:val="00453FEB"/>
    <w:rsid w:val="004E4043"/>
    <w:rsid w:val="00505E6B"/>
    <w:rsid w:val="005505C6"/>
    <w:rsid w:val="00580742"/>
    <w:rsid w:val="005A38CA"/>
    <w:rsid w:val="005D0F96"/>
    <w:rsid w:val="00602FB2"/>
    <w:rsid w:val="00656816"/>
    <w:rsid w:val="00664DF5"/>
    <w:rsid w:val="006F4F48"/>
    <w:rsid w:val="00741C77"/>
    <w:rsid w:val="007C226B"/>
    <w:rsid w:val="007D1F04"/>
    <w:rsid w:val="007E4AF8"/>
    <w:rsid w:val="00864E97"/>
    <w:rsid w:val="00940327"/>
    <w:rsid w:val="00957BB8"/>
    <w:rsid w:val="00993EC7"/>
    <w:rsid w:val="009C17BB"/>
    <w:rsid w:val="009C1DC4"/>
    <w:rsid w:val="00A116F1"/>
    <w:rsid w:val="00AF4DFA"/>
    <w:rsid w:val="00B03AF7"/>
    <w:rsid w:val="00B2514D"/>
    <w:rsid w:val="00B52F6A"/>
    <w:rsid w:val="00B55144"/>
    <w:rsid w:val="00BC54C0"/>
    <w:rsid w:val="00BC6359"/>
    <w:rsid w:val="00C303A0"/>
    <w:rsid w:val="00C6773F"/>
    <w:rsid w:val="00CD0B9E"/>
    <w:rsid w:val="00E16E2A"/>
    <w:rsid w:val="00E20DEF"/>
    <w:rsid w:val="00EC5F2E"/>
    <w:rsid w:val="00F016D7"/>
    <w:rsid w:val="00F1083F"/>
    <w:rsid w:val="00F55EAE"/>
    <w:rsid w:val="00F6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6E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56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65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5E8E"/>
  </w:style>
  <w:style w:type="character" w:styleId="Hyperlink">
    <w:name w:val="Hyperlink"/>
    <w:basedOn w:val="DefaultParagraphFont"/>
    <w:uiPriority w:val="99"/>
    <w:unhideWhenUsed/>
    <w:rsid w:val="00602FB2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17AFC"/>
  </w:style>
  <w:style w:type="paragraph" w:styleId="NoSpacing">
    <w:name w:val="No Spacing"/>
    <w:link w:val="NoSpacingChar"/>
    <w:uiPriority w:val="1"/>
    <w:qFormat/>
    <w:rsid w:val="005D0F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D0F96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B55144"/>
    <w:pPr>
      <w:spacing w:after="0" w:line="240" w:lineRule="auto"/>
      <w:ind w:left="360" w:hanging="360"/>
    </w:pPr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55144"/>
    <w:rPr>
      <w:rFonts w:ascii="Times New Roman" w:eastAsia="Times New Roman" w:hAnsi="Times New Roman" w:cs="Times New Roman"/>
      <w:i/>
      <w:i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6E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56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65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5E8E"/>
  </w:style>
  <w:style w:type="character" w:styleId="Hyperlink">
    <w:name w:val="Hyperlink"/>
    <w:basedOn w:val="DefaultParagraphFont"/>
    <w:uiPriority w:val="99"/>
    <w:unhideWhenUsed/>
    <w:rsid w:val="00602FB2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17AFC"/>
  </w:style>
  <w:style w:type="paragraph" w:styleId="NoSpacing">
    <w:name w:val="No Spacing"/>
    <w:link w:val="NoSpacingChar"/>
    <w:uiPriority w:val="1"/>
    <w:qFormat/>
    <w:rsid w:val="005D0F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D0F96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B55144"/>
    <w:pPr>
      <w:spacing w:after="0" w:line="240" w:lineRule="auto"/>
      <w:ind w:left="360" w:hanging="360"/>
    </w:pPr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55144"/>
    <w:rPr>
      <w:rFonts w:ascii="Times New Roman" w:eastAsia="Times New Roman" w:hAnsi="Times New Roman" w:cs="Times New Roman"/>
      <w:i/>
      <w:i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7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DBD16-F565-45B4-A50A-59D171E7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yogya</dc:creator>
  <cp:lastModifiedBy>SYARIEF</cp:lastModifiedBy>
  <cp:revision>6</cp:revision>
  <dcterms:created xsi:type="dcterms:W3CDTF">2014-12-23T07:02:00Z</dcterms:created>
  <dcterms:modified xsi:type="dcterms:W3CDTF">2015-01-21T04:15:00Z</dcterms:modified>
</cp:coreProperties>
</file>